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4787" w14:textId="03209EFA" w:rsidR="0048677E" w:rsidRPr="00381617" w:rsidRDefault="00381617">
      <w:pPr>
        <w:rPr>
          <w:sz w:val="22"/>
          <w:szCs w:val="22"/>
        </w:rPr>
      </w:pPr>
      <w:r w:rsidRPr="00325D80">
        <w:rPr>
          <w:rFonts w:ascii="Times New Roman" w:hAnsi="Times New Roman"/>
          <w:noProof/>
        </w:rPr>
        <w:drawing>
          <wp:anchor distT="0" distB="0" distL="114300" distR="114300" simplePos="0" relativeHeight="251659264" behindDoc="0" locked="0" layoutInCell="1" allowOverlap="0" wp14:anchorId="0BEB45F4" wp14:editId="26536E45">
            <wp:simplePos x="0" y="0"/>
            <wp:positionH relativeFrom="column">
              <wp:posOffset>5957570</wp:posOffset>
            </wp:positionH>
            <wp:positionV relativeFrom="paragraph">
              <wp:posOffset>3175</wp:posOffset>
            </wp:positionV>
            <wp:extent cx="922020" cy="78994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922020" cy="789940"/>
                    </a:xfrm>
                    <a:prstGeom prst="rect">
                      <a:avLst/>
                    </a:prstGeom>
                  </pic:spPr>
                </pic:pic>
              </a:graphicData>
            </a:graphic>
            <wp14:sizeRelH relativeFrom="margin">
              <wp14:pctWidth>0</wp14:pctWidth>
            </wp14:sizeRelH>
            <wp14:sizeRelV relativeFrom="margin">
              <wp14:pctHeight>0</wp14:pctHeight>
            </wp14:sizeRelV>
          </wp:anchor>
        </w:drawing>
      </w:r>
      <w:r w:rsidR="00755104" w:rsidRPr="00381617">
        <w:rPr>
          <w:b/>
          <w:sz w:val="22"/>
          <w:szCs w:val="22"/>
        </w:rPr>
        <w:t xml:space="preserve">AR26: PEACH </w:t>
      </w:r>
      <w:r w:rsidR="00B0453E">
        <w:rPr>
          <w:b/>
          <w:sz w:val="22"/>
          <w:szCs w:val="22"/>
        </w:rPr>
        <w:t xml:space="preserve">2 </w:t>
      </w:r>
      <w:proofErr w:type="spellStart"/>
      <w:r w:rsidR="00755104" w:rsidRPr="00381617">
        <w:rPr>
          <w:b/>
          <w:sz w:val="22"/>
          <w:szCs w:val="22"/>
        </w:rPr>
        <w:t>PreCruise</w:t>
      </w:r>
      <w:proofErr w:type="spellEnd"/>
      <w:r w:rsidR="00755104" w:rsidRPr="00381617">
        <w:rPr>
          <w:b/>
          <w:sz w:val="22"/>
          <w:szCs w:val="22"/>
        </w:rPr>
        <w:t xml:space="preserve"> Planning Meeting</w:t>
      </w:r>
      <w:r w:rsidRPr="00381617">
        <w:rPr>
          <w:b/>
          <w:sz w:val="22"/>
          <w:szCs w:val="22"/>
        </w:rPr>
        <w:t xml:space="preserve"> </w:t>
      </w:r>
      <w:r w:rsidRPr="00381617">
        <w:rPr>
          <w:sz w:val="22"/>
          <w:szCs w:val="22"/>
        </w:rPr>
        <w:t xml:space="preserve">1400 Tuesday 21 November 2017 </w:t>
      </w:r>
    </w:p>
    <w:p w14:paraId="49D96837" w14:textId="56F292E1" w:rsidR="00381617" w:rsidRDefault="00381617" w:rsidP="00381617">
      <w:pPr>
        <w:pStyle w:val="NormalWeb"/>
        <w:spacing w:before="0" w:beforeAutospacing="0" w:after="0" w:afterAutospacing="0"/>
        <w:rPr>
          <w:rFonts w:ascii="Calibri" w:hAnsi="Calibri"/>
          <w:bCs/>
          <w:sz w:val="22"/>
          <w:szCs w:val="22"/>
        </w:rPr>
      </w:pPr>
      <w:r w:rsidRPr="009E394C">
        <w:rPr>
          <w:rFonts w:ascii="Calibri" w:hAnsi="Calibri"/>
          <w:bCs/>
          <w:sz w:val="22"/>
          <w:szCs w:val="22"/>
        </w:rPr>
        <w:t>SSSG Conference Room, Smith</w:t>
      </w:r>
    </w:p>
    <w:p w14:paraId="347FD5DB" w14:textId="77777777" w:rsidR="00381617" w:rsidRDefault="00381617" w:rsidP="00381617">
      <w:pPr>
        <w:pStyle w:val="NormalWeb"/>
        <w:spacing w:before="0" w:beforeAutospacing="0" w:after="0" w:afterAutospacing="0"/>
        <w:rPr>
          <w:rFonts w:ascii="Calibri" w:hAnsi="Calibri"/>
          <w:bCs/>
          <w:sz w:val="22"/>
          <w:szCs w:val="22"/>
        </w:rPr>
      </w:pPr>
      <w:r w:rsidRPr="009E394C">
        <w:rPr>
          <w:rFonts w:ascii="Calibri" w:hAnsi="Calibri"/>
          <w:bCs/>
          <w:sz w:val="22"/>
          <w:szCs w:val="22"/>
        </w:rPr>
        <w:t xml:space="preserve">Call: 508-289-3192 ext. 203811 </w:t>
      </w:r>
    </w:p>
    <w:p w14:paraId="2785196D" w14:textId="6A75C9FB" w:rsidR="00755104" w:rsidRDefault="00381617" w:rsidP="00381617">
      <w:r>
        <w:rPr>
          <w:rFonts w:ascii="Calibri" w:hAnsi="Calibri"/>
          <w:bCs/>
          <w:sz w:val="22"/>
          <w:szCs w:val="22"/>
        </w:rPr>
        <w:t xml:space="preserve">Synopsis: </w:t>
      </w:r>
      <w:hyperlink r:id="rId8" w:history="1">
        <w:r w:rsidR="00700855" w:rsidRPr="00700855">
          <w:rPr>
            <w:rStyle w:val="Hyperlink"/>
            <w:rFonts w:ascii="Calibri" w:hAnsi="Calibri"/>
            <w:bCs/>
            <w:sz w:val="22"/>
            <w:szCs w:val="22"/>
          </w:rPr>
          <w:t>http://www.whoi.edu/cruiseplanning/synopsis.do?id=4622</w:t>
        </w:r>
      </w:hyperlink>
    </w:p>
    <w:p w14:paraId="794AB250" w14:textId="77777777" w:rsidR="00381617" w:rsidRDefault="00381617" w:rsidP="00381617">
      <w:pPr>
        <w:rPr>
          <w:b/>
          <w:sz w:val="22"/>
          <w:szCs w:val="22"/>
        </w:rPr>
      </w:pPr>
    </w:p>
    <w:p w14:paraId="4A431055" w14:textId="77777777" w:rsidR="00B0453E" w:rsidRDefault="00B0453E" w:rsidP="00381617">
      <w:pPr>
        <w:rPr>
          <w:b/>
          <w:sz w:val="22"/>
          <w:szCs w:val="22"/>
        </w:rPr>
      </w:pPr>
    </w:p>
    <w:p w14:paraId="2379F59E" w14:textId="18D07F8C" w:rsidR="004356A0" w:rsidRDefault="004356A0" w:rsidP="004356A0">
      <w:pPr>
        <w:jc w:val="center"/>
        <w:rPr>
          <w:b/>
          <w:sz w:val="22"/>
          <w:szCs w:val="22"/>
        </w:rPr>
      </w:pPr>
      <w:r>
        <w:rPr>
          <w:b/>
          <w:sz w:val="22"/>
          <w:szCs w:val="22"/>
        </w:rPr>
        <w:t>General Information</w:t>
      </w:r>
    </w:p>
    <w:p w14:paraId="56C31924" w14:textId="7A0C1D79" w:rsidR="00381617" w:rsidRDefault="00381617" w:rsidP="00381617">
      <w:pPr>
        <w:rPr>
          <w:b/>
          <w:sz w:val="22"/>
          <w:szCs w:val="22"/>
        </w:rPr>
      </w:pPr>
      <w:r>
        <w:rPr>
          <w:b/>
          <w:sz w:val="22"/>
          <w:szCs w:val="22"/>
        </w:rPr>
        <w:t>Chief Scientist &amp; PI Contact info</w:t>
      </w:r>
    </w:p>
    <w:p w14:paraId="26D86E79" w14:textId="77777777" w:rsidR="00B0453E" w:rsidRDefault="00D5692D" w:rsidP="00146675">
      <w:pPr>
        <w:pStyle w:val="p1"/>
        <w:ind w:left="540"/>
        <w:rPr>
          <w:rFonts w:ascii="Calibri" w:hAnsi="Calibri"/>
          <w:color w:val="000000" w:themeColor="text1"/>
          <w:sz w:val="22"/>
          <w:szCs w:val="22"/>
        </w:rPr>
      </w:pPr>
      <w:r w:rsidRPr="00D5692D">
        <w:rPr>
          <w:rFonts w:ascii="Calibri" w:hAnsi="Calibri"/>
          <w:color w:val="000000" w:themeColor="text1"/>
          <w:sz w:val="22"/>
          <w:szCs w:val="22"/>
        </w:rPr>
        <w:t xml:space="preserve">Glen </w:t>
      </w:r>
      <w:proofErr w:type="spellStart"/>
      <w:r w:rsidRPr="00D5692D">
        <w:rPr>
          <w:rFonts w:ascii="Calibri" w:hAnsi="Calibri"/>
          <w:color w:val="000000" w:themeColor="text1"/>
          <w:sz w:val="22"/>
          <w:szCs w:val="22"/>
        </w:rPr>
        <w:t>Gawarkiewicz</w:t>
      </w:r>
      <w:proofErr w:type="spellEnd"/>
      <w:r w:rsidRPr="00D5692D">
        <w:rPr>
          <w:rFonts w:ascii="Calibri" w:hAnsi="Calibri"/>
          <w:color w:val="000000" w:themeColor="text1"/>
          <w:sz w:val="22"/>
          <w:szCs w:val="22"/>
        </w:rPr>
        <w:t>: Chief Scientist, Principal Investigator</w:t>
      </w:r>
      <w:r w:rsidR="00B0453E">
        <w:rPr>
          <w:rFonts w:ascii="Calibri" w:hAnsi="Calibri"/>
          <w:color w:val="000000" w:themeColor="text1"/>
          <w:sz w:val="22"/>
          <w:szCs w:val="22"/>
        </w:rPr>
        <w:t xml:space="preserve"> </w:t>
      </w:r>
    </w:p>
    <w:p w14:paraId="592F7FDA" w14:textId="5812CC41" w:rsidR="00D5692D" w:rsidRPr="00D5692D" w:rsidRDefault="00D5692D" w:rsidP="00146675">
      <w:pPr>
        <w:pStyle w:val="p1"/>
        <w:ind w:left="540"/>
        <w:rPr>
          <w:rFonts w:ascii="Calibri" w:hAnsi="Calibri"/>
          <w:color w:val="000000" w:themeColor="text1"/>
          <w:sz w:val="22"/>
          <w:szCs w:val="22"/>
        </w:rPr>
      </w:pPr>
      <w:r w:rsidRPr="00D5692D">
        <w:rPr>
          <w:rFonts w:ascii="Calibri" w:hAnsi="Calibri"/>
          <w:color w:val="000000" w:themeColor="text1"/>
          <w:sz w:val="22"/>
          <w:szCs w:val="22"/>
        </w:rPr>
        <w:t>Woods Hole Oceanographic Institution Clark 343C, MS#21 Woods Hole, Ma. USA 02543</w:t>
      </w:r>
    </w:p>
    <w:p w14:paraId="0E48B7C6" w14:textId="77777777" w:rsidR="00D5692D" w:rsidRPr="00D5692D" w:rsidRDefault="00D5692D" w:rsidP="00146675">
      <w:pPr>
        <w:pStyle w:val="p1"/>
        <w:ind w:left="540"/>
        <w:rPr>
          <w:rFonts w:ascii="Calibri" w:hAnsi="Calibri"/>
          <w:color w:val="000000" w:themeColor="text1"/>
          <w:sz w:val="22"/>
          <w:szCs w:val="22"/>
        </w:rPr>
      </w:pPr>
      <w:r w:rsidRPr="00D5692D">
        <w:rPr>
          <w:rFonts w:ascii="Calibri" w:hAnsi="Calibri"/>
          <w:color w:val="000000" w:themeColor="text1"/>
          <w:sz w:val="22"/>
          <w:szCs w:val="22"/>
        </w:rPr>
        <w:t>+1 508 289 2913</w:t>
      </w:r>
    </w:p>
    <w:p w14:paraId="00F6EBDD" w14:textId="402C4568" w:rsidR="00D5692D" w:rsidRDefault="00FA6958" w:rsidP="00146675">
      <w:pPr>
        <w:pStyle w:val="p2"/>
        <w:ind w:left="540"/>
        <w:rPr>
          <w:rFonts w:ascii="Calibri" w:hAnsi="Calibri"/>
          <w:color w:val="000000" w:themeColor="text1"/>
          <w:sz w:val="22"/>
          <w:szCs w:val="22"/>
        </w:rPr>
      </w:pPr>
      <w:hyperlink r:id="rId9" w:history="1">
        <w:r w:rsidR="00D5692D" w:rsidRPr="0082203D">
          <w:rPr>
            <w:rStyle w:val="Hyperlink"/>
            <w:rFonts w:ascii="Calibri" w:hAnsi="Calibri"/>
            <w:sz w:val="22"/>
            <w:szCs w:val="22"/>
          </w:rPr>
          <w:t>ggawarkiewicz@whoi.edu</w:t>
        </w:r>
      </w:hyperlink>
    </w:p>
    <w:p w14:paraId="63935666" w14:textId="77777777" w:rsidR="00D5692D" w:rsidRDefault="00D5692D" w:rsidP="00146675">
      <w:pPr>
        <w:pStyle w:val="p2"/>
        <w:ind w:left="540"/>
        <w:rPr>
          <w:rFonts w:ascii="Calibri" w:hAnsi="Calibri"/>
          <w:color w:val="000000" w:themeColor="text1"/>
          <w:sz w:val="22"/>
          <w:szCs w:val="22"/>
        </w:rPr>
      </w:pPr>
    </w:p>
    <w:p w14:paraId="3DD96B3C" w14:textId="58F3B6EF" w:rsidR="00146675" w:rsidRDefault="00146675" w:rsidP="00381617">
      <w:pPr>
        <w:rPr>
          <w:sz w:val="22"/>
          <w:szCs w:val="22"/>
        </w:rPr>
      </w:pPr>
      <w:r>
        <w:rPr>
          <w:b/>
          <w:sz w:val="22"/>
          <w:szCs w:val="22"/>
        </w:rPr>
        <w:t>Funding Agency</w:t>
      </w:r>
    </w:p>
    <w:p w14:paraId="18BDDC5F" w14:textId="1E88C021" w:rsidR="00146675" w:rsidRPr="00146675" w:rsidRDefault="00146675" w:rsidP="00146675">
      <w:pPr>
        <w:pStyle w:val="p1"/>
        <w:ind w:left="540"/>
        <w:rPr>
          <w:rFonts w:ascii="Calibri" w:hAnsi="Calibri"/>
          <w:color w:val="000000" w:themeColor="text1"/>
          <w:sz w:val="22"/>
          <w:szCs w:val="22"/>
        </w:rPr>
      </w:pPr>
      <w:r w:rsidRPr="00146675">
        <w:rPr>
          <w:rFonts w:ascii="Calibri" w:hAnsi="Calibri"/>
          <w:color w:val="000000" w:themeColor="text1"/>
          <w:sz w:val="22"/>
          <w:szCs w:val="22"/>
        </w:rPr>
        <w:t>NSF #OCE-1558521</w:t>
      </w:r>
    </w:p>
    <w:p w14:paraId="7593B025" w14:textId="77777777" w:rsidR="00146675" w:rsidRDefault="00146675" w:rsidP="00381617">
      <w:pPr>
        <w:rPr>
          <w:b/>
          <w:sz w:val="22"/>
          <w:szCs w:val="22"/>
        </w:rPr>
      </w:pPr>
    </w:p>
    <w:p w14:paraId="1C104523" w14:textId="77777777" w:rsidR="00381617" w:rsidRDefault="00381617" w:rsidP="00381617">
      <w:pPr>
        <w:rPr>
          <w:b/>
          <w:sz w:val="22"/>
          <w:szCs w:val="22"/>
        </w:rPr>
      </w:pPr>
      <w:r>
        <w:rPr>
          <w:b/>
          <w:sz w:val="22"/>
          <w:szCs w:val="22"/>
        </w:rPr>
        <w:t>Ship’s Personnel</w:t>
      </w:r>
    </w:p>
    <w:p w14:paraId="450FB6BB" w14:textId="77777777" w:rsidR="00254101" w:rsidRDefault="00381617" w:rsidP="00146675">
      <w:pPr>
        <w:ind w:left="540"/>
        <w:rPr>
          <w:rFonts w:ascii="Calibri" w:hAnsi="Calibri"/>
          <w:bCs/>
          <w:color w:val="000000" w:themeColor="text1"/>
          <w:sz w:val="22"/>
          <w:szCs w:val="22"/>
        </w:rPr>
      </w:pPr>
      <w:r w:rsidRPr="009E394C">
        <w:rPr>
          <w:rFonts w:ascii="Calibri" w:hAnsi="Calibri"/>
          <w:bCs/>
          <w:color w:val="000000" w:themeColor="text1"/>
          <w:sz w:val="22"/>
          <w:szCs w:val="22"/>
          <w:u w:val="single"/>
        </w:rPr>
        <w:t>Captain</w:t>
      </w:r>
      <w:r w:rsidRPr="009E394C">
        <w:rPr>
          <w:rFonts w:ascii="Calibri" w:hAnsi="Calibri"/>
          <w:bCs/>
          <w:color w:val="000000" w:themeColor="text1"/>
          <w:sz w:val="22"/>
          <w:szCs w:val="22"/>
        </w:rPr>
        <w:t xml:space="preserve">: </w:t>
      </w:r>
      <w:r>
        <w:rPr>
          <w:rFonts w:ascii="Calibri" w:hAnsi="Calibri"/>
          <w:bCs/>
          <w:color w:val="000000" w:themeColor="text1"/>
          <w:sz w:val="22"/>
          <w:szCs w:val="22"/>
        </w:rPr>
        <w:t xml:space="preserve">Kent </w:t>
      </w:r>
      <w:proofErr w:type="spellStart"/>
      <w:r>
        <w:rPr>
          <w:rFonts w:ascii="Calibri" w:hAnsi="Calibri"/>
          <w:bCs/>
          <w:color w:val="000000" w:themeColor="text1"/>
          <w:sz w:val="22"/>
          <w:szCs w:val="22"/>
        </w:rPr>
        <w:t>Sheasley</w:t>
      </w:r>
      <w:proofErr w:type="spellEnd"/>
      <w:r w:rsidRPr="009E394C">
        <w:rPr>
          <w:rFonts w:ascii="Calibri" w:hAnsi="Calibri"/>
          <w:bCs/>
          <w:color w:val="000000" w:themeColor="text1"/>
          <w:sz w:val="22"/>
          <w:szCs w:val="22"/>
        </w:rPr>
        <w:t xml:space="preserve"> </w:t>
      </w:r>
      <w:r w:rsidRPr="009E394C">
        <w:rPr>
          <w:rFonts w:ascii="Calibri" w:hAnsi="Calibri"/>
          <w:bCs/>
          <w:color w:val="000000" w:themeColor="text1"/>
          <w:sz w:val="22"/>
          <w:szCs w:val="22"/>
        </w:rPr>
        <w:tab/>
      </w:r>
      <w:r w:rsidRPr="009E394C">
        <w:rPr>
          <w:rFonts w:ascii="Calibri" w:hAnsi="Calibri"/>
          <w:bCs/>
          <w:color w:val="000000" w:themeColor="text1"/>
          <w:sz w:val="22"/>
          <w:szCs w:val="22"/>
          <w:u w:val="single"/>
        </w:rPr>
        <w:t>Chief Mate</w:t>
      </w:r>
      <w:r w:rsidRPr="009E394C">
        <w:rPr>
          <w:rFonts w:ascii="Calibri" w:hAnsi="Calibri"/>
          <w:bCs/>
          <w:color w:val="000000" w:themeColor="text1"/>
          <w:sz w:val="22"/>
          <w:szCs w:val="22"/>
        </w:rPr>
        <w:t xml:space="preserve">: </w:t>
      </w:r>
      <w:r>
        <w:rPr>
          <w:rFonts w:ascii="Calibri" w:hAnsi="Calibri"/>
          <w:bCs/>
          <w:color w:val="000000" w:themeColor="text1"/>
          <w:sz w:val="22"/>
          <w:szCs w:val="22"/>
        </w:rPr>
        <w:t xml:space="preserve">Derek </w:t>
      </w:r>
      <w:proofErr w:type="spellStart"/>
      <w:r>
        <w:rPr>
          <w:rFonts w:ascii="Calibri" w:hAnsi="Calibri"/>
          <w:bCs/>
          <w:color w:val="000000" w:themeColor="text1"/>
          <w:sz w:val="22"/>
          <w:szCs w:val="22"/>
        </w:rPr>
        <w:t>Bergeroun</w:t>
      </w:r>
      <w:proofErr w:type="spellEnd"/>
      <w:r w:rsidRPr="009E394C">
        <w:rPr>
          <w:rFonts w:ascii="Calibri" w:hAnsi="Calibri"/>
          <w:bCs/>
          <w:color w:val="000000" w:themeColor="text1"/>
          <w:sz w:val="22"/>
          <w:szCs w:val="22"/>
        </w:rPr>
        <w:tab/>
      </w:r>
      <w:r w:rsidRPr="009E394C">
        <w:rPr>
          <w:rFonts w:ascii="Calibri" w:hAnsi="Calibri"/>
          <w:bCs/>
          <w:color w:val="000000" w:themeColor="text1"/>
          <w:sz w:val="22"/>
          <w:szCs w:val="22"/>
          <w:u w:val="single"/>
        </w:rPr>
        <w:t>Chief Eng.</w:t>
      </w:r>
      <w:r w:rsidRPr="009E394C">
        <w:rPr>
          <w:rFonts w:ascii="Calibri" w:hAnsi="Calibri"/>
          <w:bCs/>
          <w:color w:val="000000" w:themeColor="text1"/>
          <w:sz w:val="22"/>
          <w:szCs w:val="22"/>
        </w:rPr>
        <w:t>: TBD</w:t>
      </w:r>
      <w:r w:rsidRPr="009E394C">
        <w:rPr>
          <w:rFonts w:ascii="Calibri" w:hAnsi="Calibri"/>
          <w:bCs/>
          <w:color w:val="000000" w:themeColor="text1"/>
          <w:sz w:val="22"/>
          <w:szCs w:val="22"/>
        </w:rPr>
        <w:tab/>
      </w:r>
      <w:r w:rsidRPr="009E394C">
        <w:rPr>
          <w:rFonts w:ascii="Calibri" w:hAnsi="Calibri"/>
          <w:bCs/>
          <w:color w:val="000000" w:themeColor="text1"/>
          <w:sz w:val="22"/>
          <w:szCs w:val="22"/>
        </w:rPr>
        <w:tab/>
      </w:r>
    </w:p>
    <w:p w14:paraId="4E5488C8" w14:textId="751C669F" w:rsidR="00381617" w:rsidRDefault="00381617" w:rsidP="00146675">
      <w:pPr>
        <w:ind w:left="540"/>
        <w:rPr>
          <w:rFonts w:ascii="Calibri" w:hAnsi="Calibri"/>
          <w:bCs/>
          <w:color w:val="000000" w:themeColor="text1"/>
          <w:sz w:val="22"/>
          <w:szCs w:val="22"/>
        </w:rPr>
      </w:pPr>
      <w:r w:rsidRPr="009E394C">
        <w:rPr>
          <w:rFonts w:ascii="Calibri" w:hAnsi="Calibri"/>
          <w:bCs/>
          <w:color w:val="000000" w:themeColor="text1"/>
          <w:sz w:val="22"/>
          <w:szCs w:val="22"/>
          <w:u w:val="single"/>
        </w:rPr>
        <w:t>SSSG</w:t>
      </w:r>
      <w:r w:rsidR="00254101">
        <w:rPr>
          <w:rFonts w:ascii="Calibri" w:hAnsi="Calibri"/>
          <w:bCs/>
          <w:color w:val="000000" w:themeColor="text1"/>
          <w:sz w:val="22"/>
          <w:szCs w:val="22"/>
          <w:u w:val="single"/>
        </w:rPr>
        <w:t xml:space="preserve"> Techs</w:t>
      </w:r>
      <w:r w:rsidRPr="009E394C">
        <w:rPr>
          <w:rFonts w:ascii="Calibri" w:hAnsi="Calibri"/>
          <w:bCs/>
          <w:color w:val="000000" w:themeColor="text1"/>
          <w:sz w:val="22"/>
          <w:szCs w:val="22"/>
        </w:rPr>
        <w:t xml:space="preserve">: </w:t>
      </w:r>
      <w:r>
        <w:rPr>
          <w:rFonts w:ascii="Calibri" w:hAnsi="Calibri"/>
          <w:bCs/>
          <w:color w:val="000000" w:themeColor="text1"/>
          <w:sz w:val="22"/>
          <w:szCs w:val="22"/>
        </w:rPr>
        <w:t>Joe</w:t>
      </w:r>
      <w:r w:rsidR="00A82E0A">
        <w:rPr>
          <w:rFonts w:ascii="Calibri" w:hAnsi="Calibri"/>
          <w:bCs/>
          <w:color w:val="000000" w:themeColor="text1"/>
          <w:sz w:val="22"/>
          <w:szCs w:val="22"/>
        </w:rPr>
        <w:t xml:space="preserve"> &amp; </w:t>
      </w:r>
      <w:proofErr w:type="spellStart"/>
      <w:r w:rsidR="00A82E0A">
        <w:rPr>
          <w:rFonts w:ascii="Calibri" w:hAnsi="Calibri"/>
          <w:bCs/>
          <w:color w:val="000000" w:themeColor="text1"/>
          <w:sz w:val="22"/>
          <w:szCs w:val="22"/>
        </w:rPr>
        <w:t>Cris</w:t>
      </w:r>
      <w:proofErr w:type="spellEnd"/>
    </w:p>
    <w:p w14:paraId="69AAEB4F" w14:textId="77777777" w:rsidR="00797883" w:rsidRDefault="00254101" w:rsidP="00254101">
      <w:pPr>
        <w:spacing w:after="5" w:line="248" w:lineRule="auto"/>
        <w:ind w:left="550" w:hanging="10"/>
        <w:rPr>
          <w:rFonts w:ascii="Calibri" w:eastAsia="Times New Roman" w:hAnsi="Calibri"/>
          <w:sz w:val="22"/>
          <w:szCs w:val="22"/>
        </w:rPr>
      </w:pPr>
      <w:r w:rsidRPr="00146675">
        <w:rPr>
          <w:rFonts w:ascii="Calibri" w:eastAsia="Times New Roman" w:hAnsi="Calibri"/>
          <w:i/>
          <w:sz w:val="22"/>
          <w:szCs w:val="22"/>
        </w:rPr>
        <w:t>Note:</w:t>
      </w:r>
      <w:r w:rsidRPr="009E394C">
        <w:rPr>
          <w:rFonts w:ascii="Calibri" w:eastAsia="Times New Roman" w:hAnsi="Calibri"/>
          <w:sz w:val="22"/>
          <w:szCs w:val="22"/>
        </w:rPr>
        <w:t xml:space="preserve"> WHOI </w:t>
      </w:r>
      <w:r>
        <w:rPr>
          <w:rFonts w:ascii="Calibri" w:eastAsia="Times New Roman" w:hAnsi="Calibri"/>
          <w:sz w:val="22"/>
          <w:szCs w:val="22"/>
        </w:rPr>
        <w:t>SSSG</w:t>
      </w:r>
      <w:r w:rsidRPr="009E394C">
        <w:rPr>
          <w:rFonts w:ascii="Calibri" w:eastAsia="Times New Roman" w:hAnsi="Calibri"/>
          <w:sz w:val="22"/>
          <w:szCs w:val="22"/>
        </w:rPr>
        <w:t xml:space="preserve"> techs are not watch standers, and are not part of the science party. If specialized/dedicated techs are required to run operations or equipment, they must be added to your science party. </w:t>
      </w:r>
    </w:p>
    <w:p w14:paraId="4AF22555" w14:textId="5F74BF20" w:rsidR="004D1F9C" w:rsidRPr="004D1F9C" w:rsidRDefault="001B7439" w:rsidP="00254101">
      <w:pPr>
        <w:spacing w:after="5" w:line="248" w:lineRule="auto"/>
        <w:ind w:left="550" w:hanging="10"/>
        <w:rPr>
          <w:rFonts w:ascii="Calibri" w:eastAsia="Times New Roman" w:hAnsi="Calibri"/>
          <w:sz w:val="22"/>
          <w:szCs w:val="22"/>
        </w:rPr>
      </w:pPr>
      <w:r>
        <w:rPr>
          <w:rFonts w:ascii="Calibri" w:eastAsia="Times New Roman" w:hAnsi="Calibri"/>
          <w:sz w:val="22"/>
          <w:szCs w:val="22"/>
        </w:rPr>
        <w:t>Provide support for</w:t>
      </w:r>
      <w:r w:rsidR="004D1F9C">
        <w:rPr>
          <w:rFonts w:ascii="Calibri" w:eastAsia="Times New Roman" w:hAnsi="Calibri"/>
          <w:sz w:val="22"/>
          <w:szCs w:val="22"/>
        </w:rPr>
        <w:t xml:space="preserve"> integrating </w:t>
      </w:r>
      <w:r>
        <w:rPr>
          <w:rFonts w:ascii="Calibri" w:eastAsia="Times New Roman" w:hAnsi="Calibri"/>
          <w:sz w:val="22"/>
          <w:szCs w:val="22"/>
        </w:rPr>
        <w:t>science party</w:t>
      </w:r>
      <w:r w:rsidR="004D1F9C">
        <w:rPr>
          <w:rFonts w:ascii="Calibri" w:eastAsia="Times New Roman" w:hAnsi="Calibri"/>
          <w:sz w:val="22"/>
          <w:szCs w:val="22"/>
        </w:rPr>
        <w:t xml:space="preserve"> </w:t>
      </w:r>
      <w:r>
        <w:rPr>
          <w:rFonts w:ascii="Calibri" w:eastAsia="Times New Roman" w:hAnsi="Calibri"/>
          <w:sz w:val="22"/>
          <w:szCs w:val="22"/>
        </w:rPr>
        <w:t xml:space="preserve">equipment with ship systems, and aiding science party in the use of ship based instrumentation to meet project objectives. </w:t>
      </w:r>
    </w:p>
    <w:p w14:paraId="2918EC5A" w14:textId="0A0DB8C0" w:rsidR="00254101" w:rsidRPr="008037BB" w:rsidRDefault="00797883" w:rsidP="00254101">
      <w:pPr>
        <w:spacing w:after="5" w:line="248" w:lineRule="auto"/>
        <w:ind w:left="550" w:hanging="10"/>
        <w:rPr>
          <w:rFonts w:ascii="Calibri" w:hAnsi="Calibri"/>
          <w:i/>
          <w:color w:val="4472C4" w:themeColor="accent1"/>
          <w:sz w:val="22"/>
          <w:szCs w:val="22"/>
        </w:rPr>
      </w:pPr>
      <w:r>
        <w:rPr>
          <w:rFonts w:ascii="Calibri" w:eastAsia="Times New Roman" w:hAnsi="Calibri"/>
          <w:color w:val="FF0000"/>
          <w:sz w:val="22"/>
          <w:szCs w:val="22"/>
        </w:rPr>
        <w:t xml:space="preserve">*EK80 &amp; </w:t>
      </w:r>
      <w:proofErr w:type="spellStart"/>
      <w:r>
        <w:rPr>
          <w:rFonts w:ascii="Calibri" w:eastAsia="Times New Roman" w:hAnsi="Calibri"/>
          <w:color w:val="FF0000"/>
          <w:sz w:val="22"/>
          <w:szCs w:val="22"/>
        </w:rPr>
        <w:t>multibeam</w:t>
      </w:r>
      <w:proofErr w:type="spellEnd"/>
      <w:r>
        <w:rPr>
          <w:rFonts w:ascii="Calibri" w:eastAsia="Times New Roman" w:hAnsi="Calibri"/>
          <w:color w:val="FF0000"/>
          <w:sz w:val="22"/>
          <w:szCs w:val="22"/>
        </w:rPr>
        <w:t xml:space="preserve"> support would be helpful</w:t>
      </w:r>
      <w:r w:rsidR="001F6A13">
        <w:rPr>
          <w:rFonts w:ascii="Calibri" w:eastAsia="Times New Roman" w:hAnsi="Calibri"/>
          <w:color w:val="000000" w:themeColor="text1"/>
          <w:sz w:val="22"/>
          <w:szCs w:val="22"/>
        </w:rPr>
        <w:t xml:space="preserve"> </w:t>
      </w:r>
      <w:r w:rsidR="001F6A13" w:rsidRPr="008037BB">
        <w:rPr>
          <w:rFonts w:ascii="Calibri" w:eastAsia="Times New Roman" w:hAnsi="Calibri"/>
          <w:i/>
          <w:color w:val="4472C4" w:themeColor="accent1"/>
          <w:sz w:val="22"/>
          <w:szCs w:val="22"/>
        </w:rPr>
        <w:t xml:space="preserve">Dedicated tech is unavailable, but </w:t>
      </w:r>
      <w:proofErr w:type="spellStart"/>
      <w:r w:rsidR="001F6A13" w:rsidRPr="008037BB">
        <w:rPr>
          <w:rFonts w:ascii="Calibri" w:eastAsia="Times New Roman" w:hAnsi="Calibri"/>
          <w:i/>
          <w:color w:val="4472C4" w:themeColor="accent1"/>
          <w:sz w:val="22"/>
          <w:szCs w:val="22"/>
        </w:rPr>
        <w:t>Cris</w:t>
      </w:r>
      <w:proofErr w:type="spellEnd"/>
      <w:r w:rsidR="001F6A13" w:rsidRPr="008037BB">
        <w:rPr>
          <w:rFonts w:ascii="Calibri" w:eastAsia="Times New Roman" w:hAnsi="Calibri"/>
          <w:i/>
          <w:color w:val="4472C4" w:themeColor="accent1"/>
          <w:sz w:val="22"/>
          <w:szCs w:val="22"/>
        </w:rPr>
        <w:t xml:space="preserve"> and Joe can assist as needed. If a science party member can be the lead for creating transect lines </w:t>
      </w:r>
      <w:proofErr w:type="spellStart"/>
      <w:r w:rsidR="001F6A13" w:rsidRPr="008037BB">
        <w:rPr>
          <w:rFonts w:ascii="Calibri" w:eastAsia="Times New Roman" w:hAnsi="Calibri"/>
          <w:i/>
          <w:color w:val="4472C4" w:themeColor="accent1"/>
          <w:sz w:val="22"/>
          <w:szCs w:val="22"/>
        </w:rPr>
        <w:t>etc</w:t>
      </w:r>
      <w:proofErr w:type="spellEnd"/>
      <w:r w:rsidR="001F6A13" w:rsidRPr="008037BB">
        <w:rPr>
          <w:rFonts w:ascii="Calibri" w:eastAsia="Times New Roman" w:hAnsi="Calibri"/>
          <w:i/>
          <w:color w:val="4472C4" w:themeColor="accent1"/>
          <w:sz w:val="22"/>
          <w:szCs w:val="22"/>
        </w:rPr>
        <w:t xml:space="preserve">, that would be very helpful. </w:t>
      </w:r>
    </w:p>
    <w:p w14:paraId="697B08B5" w14:textId="77777777" w:rsidR="00381617" w:rsidRPr="008037BB" w:rsidRDefault="00381617" w:rsidP="00381617">
      <w:pPr>
        <w:rPr>
          <w:b/>
          <w:color w:val="4472C4" w:themeColor="accent1"/>
          <w:sz w:val="22"/>
          <w:szCs w:val="22"/>
        </w:rPr>
      </w:pPr>
    </w:p>
    <w:p w14:paraId="0F3314E0" w14:textId="77777777" w:rsidR="00381617" w:rsidRPr="00381617" w:rsidRDefault="00381617" w:rsidP="00381617">
      <w:pPr>
        <w:rPr>
          <w:b/>
          <w:sz w:val="22"/>
          <w:szCs w:val="22"/>
        </w:rPr>
      </w:pPr>
      <w:r>
        <w:rPr>
          <w:b/>
          <w:sz w:val="22"/>
          <w:szCs w:val="22"/>
        </w:rPr>
        <w:t>Science Party Size</w:t>
      </w:r>
    </w:p>
    <w:p w14:paraId="13C2D23A" w14:textId="7089BAC8" w:rsidR="008111AF" w:rsidRDefault="008111AF" w:rsidP="00254101">
      <w:pPr>
        <w:ind w:left="540"/>
        <w:rPr>
          <w:rFonts w:ascii="Calibri" w:hAnsi="Calibri"/>
          <w:color w:val="000000" w:themeColor="text1"/>
          <w:sz w:val="22"/>
          <w:szCs w:val="22"/>
        </w:rPr>
      </w:pPr>
      <w:r>
        <w:rPr>
          <w:rFonts w:ascii="Calibri" w:hAnsi="Calibri"/>
          <w:color w:val="000000" w:themeColor="text1"/>
          <w:sz w:val="22"/>
          <w:szCs w:val="22"/>
        </w:rPr>
        <w:t>13 people – Personnel list provided and located on synopsis</w:t>
      </w:r>
    </w:p>
    <w:p w14:paraId="31DF867F" w14:textId="3407CA1F" w:rsidR="004356A0" w:rsidRDefault="004356A0" w:rsidP="00254101">
      <w:pPr>
        <w:ind w:left="540"/>
        <w:rPr>
          <w:rFonts w:ascii="Calibri" w:hAnsi="Calibri"/>
          <w:color w:val="000000" w:themeColor="text1"/>
          <w:sz w:val="22"/>
          <w:szCs w:val="22"/>
        </w:rPr>
      </w:pPr>
      <w:r>
        <w:rPr>
          <w:rFonts w:ascii="Calibri" w:hAnsi="Calibri"/>
          <w:color w:val="000000" w:themeColor="text1"/>
          <w:sz w:val="22"/>
          <w:szCs w:val="22"/>
        </w:rPr>
        <w:t>1 person maybe a journalist from The Economist</w:t>
      </w:r>
    </w:p>
    <w:p w14:paraId="35B49FC8" w14:textId="77777777" w:rsidR="00381617" w:rsidRDefault="00381617" w:rsidP="00146675">
      <w:pPr>
        <w:ind w:left="540"/>
        <w:rPr>
          <w:b/>
          <w:sz w:val="22"/>
          <w:szCs w:val="22"/>
        </w:rPr>
      </w:pPr>
    </w:p>
    <w:p w14:paraId="02077E94" w14:textId="77777777" w:rsidR="004356A0" w:rsidRDefault="004356A0" w:rsidP="004356A0">
      <w:pPr>
        <w:rPr>
          <w:b/>
          <w:sz w:val="22"/>
          <w:szCs w:val="22"/>
        </w:rPr>
      </w:pPr>
      <w:r>
        <w:rPr>
          <w:b/>
          <w:sz w:val="22"/>
          <w:szCs w:val="22"/>
        </w:rPr>
        <w:t>Voyage Info &amp; Schedule Notes</w:t>
      </w:r>
    </w:p>
    <w:p w14:paraId="748FAA4F" w14:textId="77777777" w:rsidR="004356A0" w:rsidRDefault="004356A0" w:rsidP="00146675">
      <w:pPr>
        <w:ind w:left="540"/>
        <w:rPr>
          <w:rFonts w:ascii="Calibri" w:hAnsi="Calibri"/>
          <w:color w:val="000000" w:themeColor="text1"/>
          <w:sz w:val="22"/>
          <w:szCs w:val="22"/>
        </w:rPr>
      </w:pPr>
      <w:r>
        <w:rPr>
          <w:rFonts w:ascii="Calibri" w:hAnsi="Calibri"/>
          <w:color w:val="000000" w:themeColor="text1"/>
          <w:sz w:val="22"/>
          <w:szCs w:val="22"/>
        </w:rPr>
        <w:t>Ship transits at Max 11kts</w:t>
      </w:r>
    </w:p>
    <w:p w14:paraId="42A00C42" w14:textId="5507D896" w:rsidR="00985C10" w:rsidRPr="008037BB" w:rsidRDefault="00985C10" w:rsidP="00146675">
      <w:pPr>
        <w:ind w:left="540"/>
        <w:rPr>
          <w:rFonts w:ascii="Calibri" w:hAnsi="Calibri"/>
          <w:i/>
          <w:color w:val="4472C4" w:themeColor="accent1"/>
          <w:sz w:val="22"/>
          <w:szCs w:val="22"/>
        </w:rPr>
      </w:pPr>
      <w:r>
        <w:rPr>
          <w:rFonts w:ascii="Calibri" w:hAnsi="Calibri"/>
          <w:color w:val="FF0000"/>
          <w:sz w:val="22"/>
          <w:szCs w:val="22"/>
          <w:u w:val="single"/>
        </w:rPr>
        <w:t xml:space="preserve">*Request has been made to shift start date back 5 days to accommodate emergency JASON </w:t>
      </w:r>
      <w:proofErr w:type="spellStart"/>
      <w:r w:rsidRPr="008037BB">
        <w:rPr>
          <w:rFonts w:ascii="Calibri" w:hAnsi="Calibri"/>
          <w:color w:val="4472C4" w:themeColor="accent1"/>
          <w:sz w:val="22"/>
          <w:szCs w:val="22"/>
          <w:u w:val="single"/>
        </w:rPr>
        <w:t>logistics</w:t>
      </w:r>
      <w:r w:rsidR="00D62D68" w:rsidRPr="008037BB">
        <w:rPr>
          <w:rFonts w:ascii="Calibri" w:hAnsi="Calibri"/>
          <w:i/>
          <w:color w:val="4472C4" w:themeColor="accent1"/>
          <w:sz w:val="22"/>
          <w:szCs w:val="22"/>
        </w:rPr>
        <w:t>There</w:t>
      </w:r>
      <w:proofErr w:type="spellEnd"/>
      <w:r w:rsidR="00D62D68" w:rsidRPr="008037BB">
        <w:rPr>
          <w:rFonts w:ascii="Calibri" w:hAnsi="Calibri"/>
          <w:i/>
          <w:color w:val="4472C4" w:themeColor="accent1"/>
          <w:sz w:val="22"/>
          <w:szCs w:val="22"/>
        </w:rPr>
        <w:t xml:space="preserve"> </w:t>
      </w:r>
      <w:r w:rsidR="00D62D68" w:rsidRPr="008037BB">
        <w:rPr>
          <w:rFonts w:ascii="Calibri" w:hAnsi="Calibri"/>
          <w:i/>
          <w:color w:val="4472C4" w:themeColor="accent1"/>
          <w:sz w:val="22"/>
          <w:szCs w:val="22"/>
          <w:u w:val="single"/>
        </w:rPr>
        <w:t>will not</w:t>
      </w:r>
      <w:r w:rsidR="00D62D68" w:rsidRPr="008037BB">
        <w:rPr>
          <w:rFonts w:ascii="Calibri" w:hAnsi="Calibri"/>
          <w:i/>
          <w:color w:val="4472C4" w:themeColor="accent1"/>
          <w:sz w:val="22"/>
          <w:szCs w:val="22"/>
        </w:rPr>
        <w:t xml:space="preserve"> be a shift – proceed as scheduled</w:t>
      </w:r>
    </w:p>
    <w:p w14:paraId="4685A1E5" w14:textId="77777777" w:rsidR="004356A0" w:rsidRDefault="004356A0" w:rsidP="00146675">
      <w:pPr>
        <w:ind w:left="540"/>
        <w:rPr>
          <w:rFonts w:ascii="Calibri" w:hAnsi="Calibri"/>
          <w:color w:val="000000" w:themeColor="text1"/>
          <w:sz w:val="22"/>
          <w:szCs w:val="22"/>
        </w:rPr>
      </w:pPr>
      <w:r w:rsidRPr="00146675">
        <w:rPr>
          <w:rFonts w:ascii="Calibri" w:hAnsi="Calibri"/>
          <w:color w:val="000000" w:themeColor="text1"/>
          <w:sz w:val="22"/>
          <w:szCs w:val="22"/>
          <w:u w:val="single"/>
        </w:rPr>
        <w:t>Load</w:t>
      </w:r>
      <w:r w:rsidRPr="009E394C">
        <w:rPr>
          <w:rFonts w:ascii="Calibri" w:hAnsi="Calibri"/>
          <w:color w:val="000000" w:themeColor="text1"/>
          <w:sz w:val="22"/>
          <w:szCs w:val="22"/>
        </w:rPr>
        <w:t xml:space="preserve">: </w:t>
      </w:r>
      <w:r>
        <w:rPr>
          <w:rFonts w:ascii="Calibri" w:hAnsi="Calibri"/>
          <w:color w:val="000000" w:themeColor="text1"/>
          <w:sz w:val="22"/>
          <w:szCs w:val="22"/>
        </w:rPr>
        <w:t>Sunday, 07 January</w:t>
      </w:r>
      <w:r w:rsidRPr="009E394C">
        <w:rPr>
          <w:rFonts w:ascii="Calibri" w:hAnsi="Calibri"/>
          <w:color w:val="000000" w:themeColor="text1"/>
          <w:sz w:val="22"/>
          <w:szCs w:val="22"/>
        </w:rPr>
        <w:t xml:space="preserve"> 2018 </w:t>
      </w:r>
      <w:r>
        <w:rPr>
          <w:rFonts w:ascii="Calibri" w:hAnsi="Calibri"/>
          <w:color w:val="000000" w:themeColor="text1"/>
          <w:sz w:val="22"/>
          <w:szCs w:val="22"/>
        </w:rPr>
        <w:t>in Woods Hole; Science Party can move aboard</w:t>
      </w:r>
    </w:p>
    <w:p w14:paraId="7F3F7C3D" w14:textId="50605993" w:rsidR="00146675" w:rsidRPr="008037BB" w:rsidRDefault="00146675" w:rsidP="00146675">
      <w:pPr>
        <w:ind w:left="540"/>
        <w:rPr>
          <w:rFonts w:ascii="Calibri" w:hAnsi="Calibri"/>
          <w:i/>
          <w:color w:val="4472C4" w:themeColor="accent1"/>
          <w:sz w:val="22"/>
          <w:szCs w:val="22"/>
        </w:rPr>
      </w:pPr>
      <w:r>
        <w:rPr>
          <w:rFonts w:ascii="Calibri" w:hAnsi="Calibri"/>
          <w:color w:val="000000" w:themeColor="text1"/>
          <w:sz w:val="22"/>
          <w:szCs w:val="22"/>
        </w:rPr>
        <w:tab/>
      </w:r>
      <w:r w:rsidRPr="00146675">
        <w:rPr>
          <w:rFonts w:ascii="Calibri" w:hAnsi="Calibri"/>
          <w:color w:val="FF0000"/>
          <w:sz w:val="22"/>
          <w:szCs w:val="22"/>
        </w:rPr>
        <w:t>*Do you anticipate having lunch aboard Sunday? Stewards need realistic head count</w:t>
      </w:r>
      <w:r w:rsidR="00D62D68">
        <w:rPr>
          <w:rFonts w:ascii="Calibri" w:hAnsi="Calibri"/>
          <w:color w:val="FF0000"/>
          <w:sz w:val="22"/>
          <w:szCs w:val="22"/>
        </w:rPr>
        <w:t xml:space="preserve"> – </w:t>
      </w:r>
      <w:r w:rsidR="00D62D68" w:rsidRPr="008037BB">
        <w:rPr>
          <w:rFonts w:ascii="Calibri" w:hAnsi="Calibri"/>
          <w:i/>
          <w:color w:val="4472C4" w:themeColor="accent1"/>
          <w:sz w:val="22"/>
          <w:szCs w:val="22"/>
        </w:rPr>
        <w:t>Still need a head count…</w:t>
      </w:r>
    </w:p>
    <w:p w14:paraId="0FA0AF14" w14:textId="77777777" w:rsidR="004356A0" w:rsidRPr="009E394C" w:rsidRDefault="004356A0" w:rsidP="00146675">
      <w:pPr>
        <w:ind w:left="540"/>
        <w:rPr>
          <w:rFonts w:ascii="Calibri" w:hAnsi="Calibri"/>
          <w:color w:val="000000" w:themeColor="text1"/>
          <w:sz w:val="22"/>
          <w:szCs w:val="22"/>
        </w:rPr>
      </w:pPr>
      <w:r w:rsidRPr="00146675">
        <w:rPr>
          <w:rFonts w:ascii="Calibri" w:hAnsi="Calibri"/>
          <w:color w:val="000000" w:themeColor="text1"/>
          <w:sz w:val="22"/>
          <w:szCs w:val="22"/>
          <w:u w:val="single"/>
        </w:rPr>
        <w:t>Depart</w:t>
      </w:r>
      <w:r w:rsidRPr="009E394C">
        <w:rPr>
          <w:rFonts w:ascii="Calibri" w:hAnsi="Calibri"/>
          <w:color w:val="000000" w:themeColor="text1"/>
          <w:sz w:val="22"/>
          <w:szCs w:val="22"/>
        </w:rPr>
        <w:t xml:space="preserve">: </w:t>
      </w:r>
      <w:r>
        <w:rPr>
          <w:rFonts w:ascii="Calibri" w:hAnsi="Calibri"/>
          <w:color w:val="000000" w:themeColor="text1"/>
          <w:sz w:val="22"/>
          <w:szCs w:val="22"/>
        </w:rPr>
        <w:t>Monday, 08 January</w:t>
      </w:r>
      <w:r w:rsidRPr="009E394C">
        <w:rPr>
          <w:rFonts w:ascii="Calibri" w:hAnsi="Calibri"/>
          <w:color w:val="000000" w:themeColor="text1"/>
          <w:sz w:val="22"/>
          <w:szCs w:val="22"/>
        </w:rPr>
        <w:tab/>
      </w:r>
      <w:r w:rsidRPr="009E394C">
        <w:rPr>
          <w:rFonts w:ascii="Calibri" w:hAnsi="Calibri"/>
          <w:color w:val="000000" w:themeColor="text1"/>
          <w:sz w:val="22"/>
          <w:szCs w:val="22"/>
        </w:rPr>
        <w:tab/>
        <w:t xml:space="preserve"> </w:t>
      </w:r>
    </w:p>
    <w:p w14:paraId="2269406C" w14:textId="77777777" w:rsidR="004356A0" w:rsidRPr="009E394C" w:rsidRDefault="004356A0" w:rsidP="00146675">
      <w:pPr>
        <w:ind w:left="540"/>
        <w:rPr>
          <w:rFonts w:ascii="Calibri" w:hAnsi="Calibri"/>
          <w:color w:val="000000" w:themeColor="text1"/>
          <w:sz w:val="22"/>
          <w:szCs w:val="22"/>
        </w:rPr>
      </w:pPr>
      <w:r w:rsidRPr="00146675">
        <w:rPr>
          <w:rFonts w:ascii="Calibri" w:hAnsi="Calibri"/>
          <w:color w:val="000000" w:themeColor="text1"/>
          <w:sz w:val="22"/>
          <w:szCs w:val="22"/>
          <w:u w:val="single"/>
        </w:rPr>
        <w:t>Arrive</w:t>
      </w:r>
      <w:r w:rsidRPr="009E394C">
        <w:rPr>
          <w:rFonts w:ascii="Calibri" w:hAnsi="Calibri"/>
          <w:color w:val="000000" w:themeColor="text1"/>
          <w:sz w:val="22"/>
          <w:szCs w:val="22"/>
        </w:rPr>
        <w:t xml:space="preserve">: </w:t>
      </w:r>
      <w:r>
        <w:rPr>
          <w:rFonts w:ascii="Calibri" w:hAnsi="Calibri"/>
          <w:color w:val="000000" w:themeColor="text1"/>
          <w:sz w:val="22"/>
          <w:szCs w:val="22"/>
        </w:rPr>
        <w:t>Sunday, 21 January</w:t>
      </w:r>
    </w:p>
    <w:p w14:paraId="3AD944E1" w14:textId="77777777" w:rsidR="004356A0" w:rsidRDefault="004356A0" w:rsidP="00146675">
      <w:pPr>
        <w:ind w:left="540"/>
        <w:rPr>
          <w:rFonts w:ascii="Calibri" w:hAnsi="Calibri"/>
          <w:color w:val="000000" w:themeColor="text1"/>
          <w:sz w:val="22"/>
          <w:szCs w:val="22"/>
        </w:rPr>
      </w:pPr>
      <w:r w:rsidRPr="00146675">
        <w:rPr>
          <w:rFonts w:ascii="Calibri" w:hAnsi="Calibri"/>
          <w:color w:val="000000" w:themeColor="text1"/>
          <w:sz w:val="22"/>
          <w:szCs w:val="22"/>
          <w:u w:val="single"/>
        </w:rPr>
        <w:t>Unload</w:t>
      </w:r>
      <w:r w:rsidRPr="009E394C">
        <w:rPr>
          <w:rFonts w:ascii="Calibri" w:hAnsi="Calibri"/>
          <w:color w:val="000000" w:themeColor="text1"/>
          <w:sz w:val="22"/>
          <w:szCs w:val="22"/>
        </w:rPr>
        <w:t xml:space="preserve">: </w:t>
      </w:r>
      <w:r>
        <w:rPr>
          <w:rFonts w:ascii="Calibri" w:hAnsi="Calibri"/>
          <w:color w:val="000000" w:themeColor="text1"/>
          <w:sz w:val="22"/>
          <w:szCs w:val="22"/>
        </w:rPr>
        <w:t>Monday, 22 January in Woods Hole; Science Party depart</w:t>
      </w:r>
    </w:p>
    <w:p w14:paraId="384B9021" w14:textId="171F538C" w:rsidR="004356A0" w:rsidRPr="004356A0" w:rsidRDefault="004356A0" w:rsidP="00146675">
      <w:pPr>
        <w:ind w:left="540"/>
        <w:rPr>
          <w:rFonts w:ascii="Calibri" w:hAnsi="Calibri"/>
          <w:color w:val="FF0000"/>
          <w:sz w:val="22"/>
          <w:szCs w:val="22"/>
        </w:rPr>
      </w:pPr>
      <w:r w:rsidRPr="004356A0">
        <w:rPr>
          <w:rFonts w:ascii="Calibri" w:hAnsi="Calibri"/>
          <w:color w:val="FF0000"/>
          <w:sz w:val="22"/>
          <w:szCs w:val="22"/>
        </w:rPr>
        <w:t>Will cranes/forklifts be needed for load/unload</w:t>
      </w:r>
      <w:r>
        <w:rPr>
          <w:rFonts w:ascii="Calibri" w:hAnsi="Calibri"/>
          <w:color w:val="FF0000"/>
          <w:sz w:val="22"/>
          <w:szCs w:val="22"/>
        </w:rPr>
        <w:t xml:space="preserve"> of moorings</w:t>
      </w:r>
      <w:r w:rsidRPr="004356A0">
        <w:rPr>
          <w:rFonts w:ascii="Calibri" w:hAnsi="Calibri"/>
          <w:color w:val="FF0000"/>
          <w:sz w:val="22"/>
          <w:szCs w:val="22"/>
        </w:rPr>
        <w:t>?</w:t>
      </w:r>
    </w:p>
    <w:p w14:paraId="45E51FF3" w14:textId="77777777" w:rsidR="004356A0" w:rsidRDefault="004356A0" w:rsidP="00381617">
      <w:pPr>
        <w:rPr>
          <w:b/>
          <w:sz w:val="22"/>
          <w:szCs w:val="22"/>
        </w:rPr>
      </w:pPr>
    </w:p>
    <w:p w14:paraId="3BD06160" w14:textId="77777777" w:rsidR="00381617" w:rsidRDefault="00381617" w:rsidP="00381617">
      <w:pPr>
        <w:rPr>
          <w:b/>
          <w:sz w:val="22"/>
          <w:szCs w:val="22"/>
        </w:rPr>
      </w:pPr>
      <w:r>
        <w:rPr>
          <w:b/>
          <w:sz w:val="22"/>
          <w:szCs w:val="22"/>
        </w:rPr>
        <w:t>Mission Objectives</w:t>
      </w:r>
    </w:p>
    <w:p w14:paraId="2505C3A3" w14:textId="3BE53070" w:rsidR="00D5692D" w:rsidRDefault="00D5692D" w:rsidP="00146675">
      <w:pPr>
        <w:pStyle w:val="p1"/>
        <w:ind w:left="540"/>
        <w:rPr>
          <w:rFonts w:ascii="Calibri" w:hAnsi="Calibri"/>
          <w:color w:val="000000" w:themeColor="text1"/>
          <w:sz w:val="22"/>
          <w:szCs w:val="22"/>
        </w:rPr>
      </w:pPr>
      <w:r w:rsidRPr="00D5692D">
        <w:rPr>
          <w:rFonts w:ascii="Calibri" w:hAnsi="Calibri"/>
          <w:color w:val="000000" w:themeColor="text1"/>
          <w:sz w:val="22"/>
          <w:szCs w:val="22"/>
        </w:rPr>
        <w:t xml:space="preserve">The PEACH project will identify the processes that control the exchange of waters between the shelves along the eastern seaboard of the US (Middle Atlantic Bight and Southern Atlantic Bight) and the open ocean. The processes will be investigated to determine the dominant forcing mechanisms (e.g., Gulf Stream, atmosphere, buoyancy). The understanding of shelf-deep ocean exchange gained through PEACH will be applicable to other regions where shelf and basin-scale currents converge. The detailed examination of shelf response made possible by the sampling scheme, the dynamical understanding achieved by a coupled observation-model exploration of dynamics, and the simulation skill developed over the wide seasonal and </w:t>
      </w:r>
      <w:proofErr w:type="spellStart"/>
      <w:r w:rsidRPr="00D5692D">
        <w:rPr>
          <w:rFonts w:ascii="Calibri" w:hAnsi="Calibri"/>
          <w:color w:val="000000" w:themeColor="text1"/>
          <w:sz w:val="22"/>
          <w:szCs w:val="22"/>
        </w:rPr>
        <w:t>interannual</w:t>
      </w:r>
      <w:proofErr w:type="spellEnd"/>
      <w:r w:rsidRPr="00D5692D">
        <w:rPr>
          <w:rFonts w:ascii="Calibri" w:hAnsi="Calibri"/>
          <w:color w:val="000000" w:themeColor="text1"/>
          <w:sz w:val="22"/>
          <w:szCs w:val="22"/>
        </w:rPr>
        <w:t xml:space="preserve"> variation in forcing will transform our capacity to anticipate the response of the coastal ocean to forecasted climatic evolution of forcing in the coming decades.</w:t>
      </w:r>
    </w:p>
    <w:p w14:paraId="6280002B" w14:textId="77777777" w:rsidR="00D5692D" w:rsidRDefault="00D5692D" w:rsidP="00D5692D">
      <w:pPr>
        <w:pStyle w:val="p1"/>
      </w:pPr>
    </w:p>
    <w:p w14:paraId="29C70ED4" w14:textId="77777777" w:rsidR="00381617" w:rsidRDefault="00381617" w:rsidP="00381617">
      <w:pPr>
        <w:rPr>
          <w:b/>
          <w:sz w:val="22"/>
          <w:szCs w:val="22"/>
        </w:rPr>
      </w:pPr>
      <w:r>
        <w:rPr>
          <w:b/>
          <w:sz w:val="22"/>
          <w:szCs w:val="22"/>
        </w:rPr>
        <w:lastRenderedPageBreak/>
        <w:t>Science Activities</w:t>
      </w:r>
    </w:p>
    <w:p w14:paraId="5E648936" w14:textId="77777777" w:rsidR="004356A0" w:rsidRPr="004356A0" w:rsidRDefault="004356A0" w:rsidP="00146675">
      <w:pPr>
        <w:pStyle w:val="p1"/>
        <w:ind w:left="540"/>
        <w:rPr>
          <w:rFonts w:ascii="Calibri" w:hAnsi="Calibri"/>
          <w:color w:val="000000" w:themeColor="text1"/>
          <w:sz w:val="22"/>
          <w:szCs w:val="22"/>
        </w:rPr>
      </w:pPr>
      <w:r w:rsidRPr="004356A0">
        <w:rPr>
          <w:rFonts w:ascii="Calibri" w:hAnsi="Calibri"/>
          <w:color w:val="000000" w:themeColor="text1"/>
          <w:sz w:val="22"/>
          <w:szCs w:val="22"/>
        </w:rPr>
        <w:t>Steam cross-shelf to Pioneer Array, then transit directly to study area near Cape Hatteras.</w:t>
      </w:r>
    </w:p>
    <w:p w14:paraId="68647157" w14:textId="77777777" w:rsidR="00146675" w:rsidRDefault="004356A0" w:rsidP="00146675">
      <w:pPr>
        <w:pStyle w:val="p1"/>
        <w:ind w:left="540"/>
        <w:rPr>
          <w:rFonts w:ascii="Calibri" w:hAnsi="Calibri"/>
          <w:color w:val="000000" w:themeColor="text1"/>
          <w:sz w:val="22"/>
          <w:szCs w:val="22"/>
        </w:rPr>
      </w:pPr>
      <w:r w:rsidRPr="004356A0">
        <w:rPr>
          <w:rFonts w:ascii="Calibri" w:hAnsi="Calibri"/>
          <w:color w:val="000000" w:themeColor="text1"/>
          <w:sz w:val="22"/>
          <w:szCs w:val="22"/>
        </w:rPr>
        <w:t>At the study-site (exact order of operations is strongly weather dependent) turn around moorings and conduct a CTD cast at each site.</w:t>
      </w:r>
    </w:p>
    <w:p w14:paraId="3232EFA4" w14:textId="77777777" w:rsidR="00146675" w:rsidRDefault="004356A0" w:rsidP="00146675">
      <w:pPr>
        <w:pStyle w:val="p1"/>
        <w:numPr>
          <w:ilvl w:val="0"/>
          <w:numId w:val="3"/>
        </w:numPr>
        <w:ind w:left="1080"/>
        <w:rPr>
          <w:rFonts w:ascii="Calibri" w:hAnsi="Calibri"/>
          <w:color w:val="000000" w:themeColor="text1"/>
          <w:sz w:val="22"/>
          <w:szCs w:val="22"/>
        </w:rPr>
      </w:pPr>
      <w:r w:rsidRPr="004356A0">
        <w:rPr>
          <w:rFonts w:ascii="Calibri" w:hAnsi="Calibri"/>
          <w:color w:val="000000" w:themeColor="text1"/>
          <w:sz w:val="22"/>
          <w:szCs w:val="22"/>
        </w:rPr>
        <w:t>Turn around 2 met-moorings (at sites B1 and B2) in 30 m of water. During each turn around, a small boat may be required so the techs</w:t>
      </w:r>
      <w:r>
        <w:rPr>
          <w:rFonts w:ascii="Calibri" w:hAnsi="Calibri"/>
          <w:color w:val="000000" w:themeColor="text1"/>
          <w:sz w:val="22"/>
          <w:szCs w:val="22"/>
        </w:rPr>
        <w:t xml:space="preserve"> </w:t>
      </w:r>
      <w:r w:rsidRPr="004356A0">
        <w:rPr>
          <w:rFonts w:ascii="Calibri" w:hAnsi="Calibri"/>
          <w:color w:val="000000" w:themeColor="text1"/>
          <w:sz w:val="22"/>
          <w:szCs w:val="22"/>
        </w:rPr>
        <w:t>can climb on the mooring to re-connect the battery and set the antenna.</w:t>
      </w:r>
    </w:p>
    <w:p w14:paraId="672F4D05" w14:textId="77777777" w:rsidR="00146675" w:rsidRPr="008037BB" w:rsidRDefault="004356A0" w:rsidP="00146675">
      <w:pPr>
        <w:pStyle w:val="p1"/>
        <w:numPr>
          <w:ilvl w:val="0"/>
          <w:numId w:val="3"/>
        </w:numPr>
        <w:ind w:left="1080"/>
        <w:rPr>
          <w:rFonts w:ascii="Calibri" w:hAnsi="Calibri"/>
          <w:color w:val="000000" w:themeColor="text1"/>
          <w:sz w:val="22"/>
          <w:szCs w:val="22"/>
        </w:rPr>
      </w:pPr>
      <w:r w:rsidRPr="00146675">
        <w:rPr>
          <w:rFonts w:ascii="Calibri" w:hAnsi="Calibri"/>
          <w:color w:val="000000" w:themeColor="text1"/>
          <w:sz w:val="22"/>
          <w:szCs w:val="22"/>
        </w:rPr>
        <w:t xml:space="preserve">Turn around 5 ADCP moorings (at sites B1, B2, A1, A2, A3) in water depths ranging from 30 m to 100 m. If </w:t>
      </w:r>
      <w:r w:rsidRPr="008037BB">
        <w:rPr>
          <w:rFonts w:ascii="Calibri" w:hAnsi="Calibri"/>
          <w:color w:val="000000" w:themeColor="text1"/>
          <w:sz w:val="22"/>
          <w:szCs w:val="22"/>
        </w:rPr>
        <w:t>releases do not work for ADCPs near B1 and B2 dive operations may be necessary to recover instruments</w:t>
      </w:r>
    </w:p>
    <w:p w14:paraId="744A817F" w14:textId="48BA402A" w:rsidR="00146675" w:rsidRPr="008037BB" w:rsidRDefault="004356A0" w:rsidP="00146675">
      <w:pPr>
        <w:pStyle w:val="p1"/>
        <w:numPr>
          <w:ilvl w:val="0"/>
          <w:numId w:val="3"/>
        </w:numPr>
        <w:ind w:left="1080"/>
        <w:rPr>
          <w:rFonts w:ascii="Calibri" w:hAnsi="Calibri"/>
          <w:color w:val="4472C4" w:themeColor="accent1"/>
          <w:sz w:val="22"/>
          <w:szCs w:val="22"/>
        </w:rPr>
      </w:pPr>
      <w:r w:rsidRPr="008037BB">
        <w:rPr>
          <w:rFonts w:ascii="Calibri" w:hAnsi="Calibri"/>
          <w:color w:val="000000" w:themeColor="text1"/>
          <w:sz w:val="22"/>
          <w:szCs w:val="22"/>
        </w:rPr>
        <w:t>Complete a bathymetric survey near Cape Hatteras that was half completed in April</w:t>
      </w:r>
      <w:r w:rsidR="008037BB" w:rsidRPr="008037BB">
        <w:rPr>
          <w:rFonts w:ascii="Calibri" w:hAnsi="Calibri"/>
          <w:color w:val="000000" w:themeColor="text1"/>
          <w:sz w:val="22"/>
          <w:szCs w:val="22"/>
        </w:rPr>
        <w:t xml:space="preserve"> – </w:t>
      </w:r>
      <w:r w:rsidR="008037BB" w:rsidRPr="008037BB">
        <w:rPr>
          <w:rFonts w:ascii="Calibri" w:hAnsi="Calibri"/>
          <w:i/>
          <w:color w:val="4472C4" w:themeColor="accent1"/>
          <w:sz w:val="22"/>
          <w:szCs w:val="22"/>
        </w:rPr>
        <w:t>The bathy survey is to prove that a supposed canyon does not actually exist; ship will provide 1 XBT/day, UNC will provide 2 extra cases; XBTs must be conducted off the fantail</w:t>
      </w:r>
    </w:p>
    <w:p w14:paraId="47E67DC0" w14:textId="6956DCCC" w:rsidR="004356A0" w:rsidRPr="00146675" w:rsidRDefault="004356A0" w:rsidP="00146675">
      <w:pPr>
        <w:pStyle w:val="p1"/>
        <w:numPr>
          <w:ilvl w:val="0"/>
          <w:numId w:val="3"/>
        </w:numPr>
        <w:ind w:left="1080"/>
        <w:rPr>
          <w:rFonts w:ascii="Calibri" w:hAnsi="Calibri"/>
          <w:color w:val="000000" w:themeColor="text1"/>
          <w:sz w:val="22"/>
          <w:szCs w:val="22"/>
        </w:rPr>
      </w:pPr>
      <w:r w:rsidRPr="008037BB">
        <w:rPr>
          <w:rFonts w:ascii="Calibri" w:hAnsi="Calibri"/>
          <w:color w:val="000000" w:themeColor="text1"/>
          <w:sz w:val="22"/>
          <w:szCs w:val="22"/>
        </w:rPr>
        <w:t>Conduct high-horizontal resolution CTD transects across</w:t>
      </w:r>
      <w:r w:rsidRPr="00146675">
        <w:rPr>
          <w:rFonts w:ascii="Calibri" w:hAnsi="Calibri"/>
          <w:color w:val="000000" w:themeColor="text1"/>
          <w:sz w:val="22"/>
          <w:szCs w:val="22"/>
        </w:rPr>
        <w:t xml:space="preserve"> features of interest to be determined real-time via satellite info from SSH and</w:t>
      </w:r>
    </w:p>
    <w:p w14:paraId="770B2D65" w14:textId="77777777" w:rsidR="004356A0" w:rsidRDefault="004356A0" w:rsidP="00146675">
      <w:pPr>
        <w:pStyle w:val="p1"/>
        <w:ind w:left="540"/>
        <w:rPr>
          <w:rFonts w:ascii="Calibri" w:hAnsi="Calibri"/>
          <w:color w:val="000000" w:themeColor="text1"/>
          <w:sz w:val="22"/>
          <w:szCs w:val="22"/>
        </w:rPr>
      </w:pPr>
      <w:r w:rsidRPr="004356A0">
        <w:rPr>
          <w:rFonts w:ascii="Calibri" w:hAnsi="Calibri"/>
          <w:color w:val="000000" w:themeColor="text1"/>
          <w:sz w:val="22"/>
          <w:szCs w:val="22"/>
        </w:rPr>
        <w:t>During the transit from the study-site home to Woods Hole</w:t>
      </w:r>
    </w:p>
    <w:p w14:paraId="6429E7FC" w14:textId="77777777" w:rsidR="00146675" w:rsidRDefault="004356A0" w:rsidP="00146675">
      <w:pPr>
        <w:pStyle w:val="p1"/>
        <w:numPr>
          <w:ilvl w:val="0"/>
          <w:numId w:val="3"/>
        </w:numPr>
        <w:ind w:left="1080"/>
        <w:rPr>
          <w:rFonts w:ascii="Calibri" w:hAnsi="Calibri"/>
          <w:color w:val="000000" w:themeColor="text1"/>
          <w:sz w:val="22"/>
          <w:szCs w:val="22"/>
        </w:rPr>
      </w:pPr>
      <w:r w:rsidRPr="004356A0">
        <w:rPr>
          <w:rFonts w:ascii="Calibri" w:hAnsi="Calibri"/>
          <w:color w:val="000000" w:themeColor="text1"/>
          <w:sz w:val="22"/>
          <w:szCs w:val="22"/>
        </w:rPr>
        <w:t>complete any CTD feature transects</w:t>
      </w:r>
    </w:p>
    <w:p w14:paraId="692E577F" w14:textId="36B5AC34" w:rsidR="004356A0" w:rsidRPr="00146675" w:rsidRDefault="004356A0" w:rsidP="00146675">
      <w:pPr>
        <w:pStyle w:val="p1"/>
        <w:numPr>
          <w:ilvl w:val="0"/>
          <w:numId w:val="3"/>
        </w:numPr>
        <w:ind w:left="1080"/>
        <w:rPr>
          <w:rFonts w:ascii="Calibri" w:hAnsi="Calibri"/>
          <w:color w:val="000000" w:themeColor="text1"/>
          <w:sz w:val="22"/>
          <w:szCs w:val="22"/>
        </w:rPr>
      </w:pPr>
      <w:r w:rsidRPr="00146675">
        <w:rPr>
          <w:rFonts w:ascii="Calibri" w:hAnsi="Calibri"/>
          <w:color w:val="000000" w:themeColor="text1"/>
          <w:sz w:val="22"/>
          <w:szCs w:val="22"/>
        </w:rPr>
        <w:t xml:space="preserve">Cross-shelf CTD section from Pioneer Array to 40 m </w:t>
      </w:r>
      <w:proofErr w:type="spellStart"/>
      <w:r w:rsidRPr="00146675">
        <w:rPr>
          <w:rFonts w:ascii="Calibri" w:hAnsi="Calibri"/>
          <w:color w:val="000000" w:themeColor="text1"/>
          <w:sz w:val="22"/>
          <w:szCs w:val="22"/>
        </w:rPr>
        <w:t>isobath</w:t>
      </w:r>
      <w:proofErr w:type="spellEnd"/>
    </w:p>
    <w:p w14:paraId="45572918" w14:textId="77777777" w:rsidR="00381617" w:rsidRDefault="00381617" w:rsidP="00381617">
      <w:pPr>
        <w:rPr>
          <w:b/>
          <w:sz w:val="22"/>
          <w:szCs w:val="22"/>
        </w:rPr>
      </w:pPr>
    </w:p>
    <w:p w14:paraId="3DD3AAA3" w14:textId="230D4FD5" w:rsidR="00381617" w:rsidRDefault="00381617" w:rsidP="00381617">
      <w:pPr>
        <w:rPr>
          <w:b/>
          <w:sz w:val="22"/>
          <w:szCs w:val="22"/>
        </w:rPr>
      </w:pPr>
      <w:r>
        <w:rPr>
          <w:b/>
          <w:sz w:val="22"/>
          <w:szCs w:val="22"/>
        </w:rPr>
        <w:t>Operating Area</w:t>
      </w:r>
    </w:p>
    <w:p w14:paraId="54517843" w14:textId="77777777" w:rsidR="00D5692D" w:rsidRPr="00D5692D" w:rsidRDefault="00D5692D" w:rsidP="00146675">
      <w:pPr>
        <w:pStyle w:val="p1"/>
        <w:ind w:left="540"/>
        <w:rPr>
          <w:rFonts w:asciiTheme="minorHAnsi" w:hAnsiTheme="minorHAnsi"/>
          <w:color w:val="000000" w:themeColor="text1"/>
          <w:sz w:val="22"/>
          <w:szCs w:val="22"/>
        </w:rPr>
      </w:pPr>
      <w:r w:rsidRPr="00D5692D">
        <w:rPr>
          <w:rFonts w:asciiTheme="minorHAnsi" w:hAnsiTheme="minorHAnsi"/>
          <w:color w:val="000000" w:themeColor="text1"/>
          <w:sz w:val="22"/>
          <w:szCs w:val="22"/>
        </w:rPr>
        <w:t>General vicinity of Cape Hatteras: 35° 30.0′ N / 75° 0.0′ W</w:t>
      </w:r>
    </w:p>
    <w:p w14:paraId="7C45F678" w14:textId="124067E9" w:rsidR="00381617" w:rsidRPr="00D5692D" w:rsidRDefault="00D5692D" w:rsidP="00146675">
      <w:pPr>
        <w:ind w:left="540"/>
        <w:rPr>
          <w:sz w:val="22"/>
          <w:szCs w:val="22"/>
        </w:rPr>
      </w:pPr>
      <w:r>
        <w:rPr>
          <w:sz w:val="22"/>
          <w:szCs w:val="22"/>
        </w:rPr>
        <w:t>Depth Range: 10 – 4000m</w:t>
      </w:r>
    </w:p>
    <w:p w14:paraId="00E4565C" w14:textId="77777777" w:rsidR="00D5692D" w:rsidRDefault="00D5692D" w:rsidP="00381617">
      <w:pPr>
        <w:rPr>
          <w:b/>
          <w:sz w:val="22"/>
          <w:szCs w:val="22"/>
        </w:rPr>
      </w:pPr>
    </w:p>
    <w:p w14:paraId="50BC6A21" w14:textId="2CA28566" w:rsidR="00381617" w:rsidRDefault="00381617" w:rsidP="00381617">
      <w:pPr>
        <w:rPr>
          <w:b/>
          <w:sz w:val="22"/>
          <w:szCs w:val="22"/>
        </w:rPr>
      </w:pPr>
      <w:r>
        <w:rPr>
          <w:b/>
          <w:sz w:val="22"/>
          <w:szCs w:val="22"/>
        </w:rPr>
        <w:t>Station Information</w:t>
      </w:r>
    </w:p>
    <w:p w14:paraId="208593BB" w14:textId="22501528" w:rsidR="004356A0" w:rsidRPr="008037BB" w:rsidRDefault="004356A0" w:rsidP="00146675">
      <w:pPr>
        <w:ind w:left="540"/>
        <w:rPr>
          <w:i/>
          <w:color w:val="4472C4" w:themeColor="accent1"/>
          <w:sz w:val="22"/>
          <w:szCs w:val="22"/>
        </w:rPr>
      </w:pPr>
      <w:r>
        <w:rPr>
          <w:sz w:val="22"/>
          <w:szCs w:val="22"/>
        </w:rPr>
        <w:t>Mooring coordinates?</w:t>
      </w:r>
      <w:r w:rsidR="008037BB">
        <w:rPr>
          <w:color w:val="4472C4" w:themeColor="accent1"/>
          <w:sz w:val="22"/>
          <w:szCs w:val="22"/>
        </w:rPr>
        <w:t xml:space="preserve"> </w:t>
      </w:r>
      <w:r w:rsidR="008037BB">
        <w:rPr>
          <w:i/>
          <w:color w:val="4472C4" w:themeColor="accent1"/>
          <w:sz w:val="22"/>
          <w:szCs w:val="22"/>
        </w:rPr>
        <w:t>Received, loaded in the synopsis website</w:t>
      </w:r>
    </w:p>
    <w:p w14:paraId="1879E425" w14:textId="4041542C" w:rsidR="004356A0" w:rsidRPr="008037BB" w:rsidRDefault="004356A0" w:rsidP="00146675">
      <w:pPr>
        <w:ind w:left="540"/>
        <w:rPr>
          <w:i/>
          <w:color w:val="4472C4" w:themeColor="accent1"/>
          <w:sz w:val="22"/>
          <w:szCs w:val="22"/>
        </w:rPr>
      </w:pPr>
      <w:r>
        <w:rPr>
          <w:sz w:val="22"/>
          <w:szCs w:val="22"/>
        </w:rPr>
        <w:t>General area coordinates for bathymetric survey?</w:t>
      </w:r>
      <w:r w:rsidR="008037BB">
        <w:rPr>
          <w:color w:val="4472C4" w:themeColor="accent1"/>
          <w:sz w:val="22"/>
          <w:szCs w:val="22"/>
        </w:rPr>
        <w:t xml:space="preserve"> </w:t>
      </w:r>
      <w:r w:rsidR="008037BB">
        <w:rPr>
          <w:i/>
          <w:color w:val="4472C4" w:themeColor="accent1"/>
          <w:sz w:val="22"/>
          <w:szCs w:val="22"/>
        </w:rPr>
        <w:t>Awaiting general coordinates; surveys will need to be adaptive for smaller scale sampling program, especially given storm activity</w:t>
      </w:r>
    </w:p>
    <w:p w14:paraId="75695758" w14:textId="741917C0" w:rsidR="004356A0" w:rsidRPr="008037BB" w:rsidRDefault="004356A0" w:rsidP="00146675">
      <w:pPr>
        <w:ind w:left="540"/>
        <w:rPr>
          <w:i/>
          <w:color w:val="4472C4" w:themeColor="accent1"/>
          <w:sz w:val="22"/>
          <w:szCs w:val="22"/>
        </w:rPr>
      </w:pPr>
      <w:r>
        <w:rPr>
          <w:sz w:val="22"/>
          <w:szCs w:val="22"/>
        </w:rPr>
        <w:t>CTD transects TBD underway based on real time data – Glen to be in touch with bridge about these actions</w:t>
      </w:r>
      <w:r w:rsidR="008037BB">
        <w:rPr>
          <w:sz w:val="22"/>
          <w:szCs w:val="22"/>
        </w:rPr>
        <w:t xml:space="preserve"> </w:t>
      </w:r>
      <w:r w:rsidR="008037BB">
        <w:rPr>
          <w:i/>
          <w:color w:val="4472C4" w:themeColor="accent1"/>
          <w:sz w:val="22"/>
          <w:szCs w:val="22"/>
        </w:rPr>
        <w:t>These will happen 1</w:t>
      </w:r>
      <w:r w:rsidR="008037BB" w:rsidRPr="008037BB">
        <w:rPr>
          <w:i/>
          <w:color w:val="4472C4" w:themeColor="accent1"/>
          <w:sz w:val="22"/>
          <w:szCs w:val="22"/>
          <w:vertAlign w:val="superscript"/>
        </w:rPr>
        <w:t>st</w:t>
      </w:r>
      <w:r w:rsidR="008037BB">
        <w:rPr>
          <w:i/>
          <w:color w:val="4472C4" w:themeColor="accent1"/>
          <w:sz w:val="22"/>
          <w:szCs w:val="22"/>
        </w:rPr>
        <w:t xml:space="preserve"> thing for a good 2-3days at mooring sites</w:t>
      </w:r>
    </w:p>
    <w:p w14:paraId="34A41E42" w14:textId="77777777" w:rsidR="004356A0" w:rsidRPr="004356A0" w:rsidRDefault="004356A0" w:rsidP="00381617">
      <w:pPr>
        <w:rPr>
          <w:sz w:val="22"/>
          <w:szCs w:val="22"/>
        </w:rPr>
      </w:pPr>
    </w:p>
    <w:p w14:paraId="1B032338" w14:textId="77777777" w:rsidR="00381617" w:rsidRDefault="00381617" w:rsidP="00381617">
      <w:pPr>
        <w:rPr>
          <w:b/>
          <w:sz w:val="22"/>
          <w:szCs w:val="22"/>
        </w:rPr>
      </w:pPr>
    </w:p>
    <w:p w14:paraId="165E61D5" w14:textId="7A71F2DC" w:rsidR="00381617" w:rsidRPr="009E394C" w:rsidRDefault="00381617" w:rsidP="00254101">
      <w:pPr>
        <w:ind w:left="10" w:hanging="10"/>
        <w:jc w:val="center"/>
        <w:rPr>
          <w:rFonts w:ascii="Calibri" w:hAnsi="Calibri"/>
          <w:sz w:val="22"/>
          <w:szCs w:val="22"/>
        </w:rPr>
      </w:pPr>
      <w:r w:rsidRPr="009E394C">
        <w:rPr>
          <w:rFonts w:ascii="Calibri" w:eastAsia="Times New Roman" w:hAnsi="Calibri"/>
          <w:b/>
          <w:sz w:val="22"/>
          <w:szCs w:val="22"/>
        </w:rPr>
        <w:t>Scientific Support</w:t>
      </w:r>
    </w:p>
    <w:p w14:paraId="3DDBECB7" w14:textId="77777777" w:rsidR="00381617" w:rsidRPr="006B0603" w:rsidRDefault="00381617" w:rsidP="00381617">
      <w:pPr>
        <w:rPr>
          <w:rFonts w:ascii="Calibri" w:eastAsia="Times New Roman" w:hAnsi="Calibri"/>
          <w:b/>
          <w:sz w:val="22"/>
          <w:szCs w:val="22"/>
          <w:u w:color="000000"/>
        </w:rPr>
      </w:pPr>
      <w:r w:rsidRPr="006B0603">
        <w:rPr>
          <w:rFonts w:ascii="Calibri" w:eastAsia="Times New Roman" w:hAnsi="Calibri"/>
          <w:b/>
          <w:sz w:val="22"/>
          <w:szCs w:val="22"/>
          <w:u w:color="000000"/>
        </w:rPr>
        <w:t>Shipboard Equipment</w:t>
      </w:r>
    </w:p>
    <w:p w14:paraId="25FB04E6" w14:textId="0227AF87" w:rsidR="00797883" w:rsidRPr="008037BB" w:rsidRDefault="00146675" w:rsidP="00146675">
      <w:pPr>
        <w:pStyle w:val="p1"/>
        <w:ind w:left="540"/>
        <w:rPr>
          <w:rFonts w:ascii="Calibri" w:hAnsi="Calibri"/>
          <w:i/>
          <w:color w:val="4472C4" w:themeColor="accent1"/>
          <w:sz w:val="22"/>
          <w:szCs w:val="22"/>
        </w:rPr>
      </w:pPr>
      <w:r w:rsidRPr="00146675">
        <w:rPr>
          <w:rFonts w:ascii="Calibri" w:hAnsi="Calibri"/>
          <w:color w:val="000000" w:themeColor="text1"/>
          <w:sz w:val="22"/>
          <w:szCs w:val="22"/>
        </w:rPr>
        <w:t>ADCP 300 kHz</w:t>
      </w:r>
      <w:r w:rsidR="008037BB">
        <w:rPr>
          <w:rFonts w:ascii="Calibri" w:hAnsi="Calibri"/>
          <w:color w:val="000000" w:themeColor="text1"/>
          <w:sz w:val="22"/>
          <w:szCs w:val="22"/>
        </w:rPr>
        <w:t xml:space="preserve"> </w:t>
      </w:r>
      <w:r w:rsidR="008037BB">
        <w:rPr>
          <w:rFonts w:ascii="Calibri" w:hAnsi="Calibri"/>
          <w:i/>
          <w:color w:val="4472C4" w:themeColor="accent1"/>
          <w:sz w:val="22"/>
          <w:szCs w:val="22"/>
        </w:rPr>
        <w:t>*ADCPS are highest priority data; using for hydrography across the Gulf Stream</w:t>
      </w:r>
    </w:p>
    <w:p w14:paraId="30711D0C" w14:textId="20E6AAAB" w:rsidR="00146675" w:rsidRDefault="00797883" w:rsidP="00146675">
      <w:pPr>
        <w:pStyle w:val="p1"/>
        <w:ind w:left="540"/>
        <w:rPr>
          <w:rFonts w:ascii="Calibri" w:hAnsi="Calibri"/>
          <w:color w:val="000000" w:themeColor="text1"/>
          <w:sz w:val="22"/>
          <w:szCs w:val="22"/>
        </w:rPr>
      </w:pPr>
      <w:r>
        <w:rPr>
          <w:rFonts w:ascii="Calibri" w:hAnsi="Calibri"/>
          <w:color w:val="000000" w:themeColor="text1"/>
          <w:sz w:val="22"/>
          <w:szCs w:val="22"/>
        </w:rPr>
        <w:t>ADCP 150 kHz</w:t>
      </w:r>
    </w:p>
    <w:p w14:paraId="4C2E24A8" w14:textId="0F30EF81" w:rsidR="00797883" w:rsidRPr="00146675" w:rsidRDefault="00797883" w:rsidP="00797883">
      <w:pPr>
        <w:pStyle w:val="p1"/>
        <w:ind w:left="540"/>
        <w:rPr>
          <w:rFonts w:ascii="Calibri" w:hAnsi="Calibri"/>
          <w:color w:val="000000" w:themeColor="text1"/>
          <w:sz w:val="22"/>
          <w:szCs w:val="22"/>
        </w:rPr>
      </w:pPr>
      <w:r w:rsidRPr="00146675">
        <w:rPr>
          <w:rFonts w:ascii="Calibri" w:hAnsi="Calibri"/>
          <w:color w:val="000000" w:themeColor="text1"/>
          <w:sz w:val="22"/>
          <w:szCs w:val="22"/>
        </w:rPr>
        <w:t>ADCP 38 kHz</w:t>
      </w:r>
    </w:p>
    <w:p w14:paraId="7E7430C5" w14:textId="77777777" w:rsidR="00146675" w:rsidRDefault="00146675" w:rsidP="00146675">
      <w:pPr>
        <w:pStyle w:val="p1"/>
        <w:ind w:left="540"/>
        <w:rPr>
          <w:rFonts w:ascii="Calibri" w:hAnsi="Calibri"/>
          <w:color w:val="000000" w:themeColor="text1"/>
          <w:sz w:val="22"/>
          <w:szCs w:val="22"/>
        </w:rPr>
      </w:pPr>
      <w:proofErr w:type="spellStart"/>
      <w:r w:rsidRPr="00146675">
        <w:rPr>
          <w:rFonts w:ascii="Calibri" w:hAnsi="Calibri"/>
          <w:color w:val="000000" w:themeColor="text1"/>
          <w:sz w:val="22"/>
          <w:szCs w:val="22"/>
        </w:rPr>
        <w:t>Sippican</w:t>
      </w:r>
      <w:proofErr w:type="spellEnd"/>
      <w:r w:rsidRPr="00146675">
        <w:rPr>
          <w:rFonts w:ascii="Calibri" w:hAnsi="Calibri"/>
          <w:color w:val="000000" w:themeColor="text1"/>
          <w:sz w:val="22"/>
          <w:szCs w:val="22"/>
        </w:rPr>
        <w:t xml:space="preserve"> XBT System (Mark 21)</w:t>
      </w:r>
    </w:p>
    <w:p w14:paraId="20664236" w14:textId="68EEC6AA" w:rsidR="00146675" w:rsidRPr="00254101" w:rsidRDefault="00AA6613" w:rsidP="00146675">
      <w:pPr>
        <w:pStyle w:val="p1"/>
        <w:numPr>
          <w:ilvl w:val="0"/>
          <w:numId w:val="3"/>
        </w:numPr>
        <w:ind w:left="1080"/>
        <w:rPr>
          <w:rFonts w:ascii="Calibri" w:hAnsi="Calibri"/>
          <w:color w:val="FF0000"/>
          <w:sz w:val="22"/>
          <w:szCs w:val="22"/>
        </w:rPr>
      </w:pPr>
      <w:r w:rsidRPr="00254101">
        <w:rPr>
          <w:rFonts w:ascii="Calibri" w:hAnsi="Calibri"/>
          <w:color w:val="FF0000"/>
          <w:sz w:val="22"/>
          <w:szCs w:val="22"/>
        </w:rPr>
        <w:t>Armstrong can provide</w:t>
      </w:r>
      <w:r w:rsidR="00146675" w:rsidRPr="00254101">
        <w:rPr>
          <w:rFonts w:ascii="Calibri" w:hAnsi="Calibri"/>
          <w:color w:val="FF0000"/>
          <w:sz w:val="22"/>
          <w:szCs w:val="22"/>
        </w:rPr>
        <w:t xml:space="preserve"> 1 XBT per day</w:t>
      </w:r>
      <w:r w:rsidRPr="00254101">
        <w:rPr>
          <w:rFonts w:ascii="Calibri" w:hAnsi="Calibri"/>
          <w:color w:val="FF0000"/>
          <w:sz w:val="22"/>
          <w:szCs w:val="22"/>
        </w:rPr>
        <w:t>, if you anticipate a need for more you may provide your own</w:t>
      </w:r>
      <w:r w:rsidR="008037BB">
        <w:rPr>
          <w:rFonts w:ascii="Calibri" w:hAnsi="Calibri"/>
          <w:color w:val="FF0000"/>
          <w:sz w:val="22"/>
          <w:szCs w:val="22"/>
        </w:rPr>
        <w:t xml:space="preserve"> </w:t>
      </w:r>
      <w:r w:rsidR="008037BB">
        <w:rPr>
          <w:rFonts w:ascii="Calibri" w:hAnsi="Calibri"/>
          <w:i/>
          <w:color w:val="4472C4" w:themeColor="accent1"/>
          <w:sz w:val="22"/>
          <w:szCs w:val="22"/>
        </w:rPr>
        <w:t>will be provided by UNC</w:t>
      </w:r>
    </w:p>
    <w:p w14:paraId="688D98C6" w14:textId="55A7533B" w:rsidR="00797883" w:rsidRDefault="00797883" w:rsidP="00797883">
      <w:pPr>
        <w:pStyle w:val="p1"/>
        <w:ind w:left="540"/>
        <w:rPr>
          <w:rFonts w:ascii="Calibri" w:hAnsi="Calibri"/>
          <w:color w:val="000000" w:themeColor="text1"/>
          <w:sz w:val="22"/>
          <w:szCs w:val="22"/>
        </w:rPr>
      </w:pPr>
      <w:r w:rsidRPr="00146675">
        <w:rPr>
          <w:rFonts w:ascii="Calibri" w:hAnsi="Calibri"/>
          <w:color w:val="000000" w:themeColor="text1"/>
          <w:sz w:val="22"/>
          <w:szCs w:val="22"/>
        </w:rPr>
        <w:t>Bathymetry System 12 kHz</w:t>
      </w:r>
    </w:p>
    <w:p w14:paraId="4A7FE67C" w14:textId="77777777" w:rsidR="00146675" w:rsidRPr="00146675" w:rsidRDefault="00146675" w:rsidP="00146675">
      <w:pPr>
        <w:pStyle w:val="p1"/>
        <w:ind w:left="540"/>
        <w:rPr>
          <w:rFonts w:ascii="Calibri" w:hAnsi="Calibri"/>
          <w:color w:val="000000" w:themeColor="text1"/>
          <w:sz w:val="22"/>
          <w:szCs w:val="22"/>
        </w:rPr>
      </w:pPr>
      <w:r w:rsidRPr="00146675">
        <w:rPr>
          <w:rFonts w:ascii="Calibri" w:hAnsi="Calibri"/>
          <w:color w:val="000000" w:themeColor="text1"/>
          <w:sz w:val="22"/>
          <w:szCs w:val="22"/>
        </w:rPr>
        <w:t>Bathymetry System 3.5 kHz</w:t>
      </w:r>
    </w:p>
    <w:p w14:paraId="3CEEE875" w14:textId="77777777" w:rsidR="00146675" w:rsidRPr="00146675" w:rsidRDefault="00146675" w:rsidP="00797883">
      <w:pPr>
        <w:pStyle w:val="p1"/>
        <w:ind w:firstLine="540"/>
        <w:rPr>
          <w:rFonts w:ascii="Calibri" w:hAnsi="Calibri"/>
          <w:color w:val="000000" w:themeColor="text1"/>
          <w:sz w:val="22"/>
          <w:szCs w:val="22"/>
        </w:rPr>
      </w:pPr>
      <w:r w:rsidRPr="00146675">
        <w:rPr>
          <w:rFonts w:ascii="Calibri" w:hAnsi="Calibri"/>
          <w:color w:val="000000" w:themeColor="text1"/>
          <w:sz w:val="22"/>
          <w:szCs w:val="22"/>
        </w:rPr>
        <w:t xml:space="preserve">EM122 (12 kHz) </w:t>
      </w:r>
      <w:proofErr w:type="spellStart"/>
      <w:r w:rsidRPr="00146675">
        <w:rPr>
          <w:rFonts w:ascii="Calibri" w:hAnsi="Calibri"/>
          <w:color w:val="000000" w:themeColor="text1"/>
          <w:sz w:val="22"/>
          <w:szCs w:val="22"/>
        </w:rPr>
        <w:t>Multibeam</w:t>
      </w:r>
      <w:proofErr w:type="spellEnd"/>
      <w:r w:rsidRPr="00146675">
        <w:rPr>
          <w:rFonts w:ascii="Calibri" w:hAnsi="Calibri"/>
          <w:color w:val="000000" w:themeColor="text1"/>
          <w:sz w:val="22"/>
          <w:szCs w:val="22"/>
        </w:rPr>
        <w:t xml:space="preserve"> </w:t>
      </w:r>
      <w:proofErr w:type="spellStart"/>
      <w:r w:rsidRPr="00146675">
        <w:rPr>
          <w:rFonts w:ascii="Calibri" w:hAnsi="Calibri"/>
          <w:color w:val="000000" w:themeColor="text1"/>
          <w:sz w:val="22"/>
          <w:szCs w:val="22"/>
        </w:rPr>
        <w:t>Echosounder</w:t>
      </w:r>
      <w:proofErr w:type="spellEnd"/>
    </w:p>
    <w:p w14:paraId="3458AED7" w14:textId="032AA029" w:rsidR="00146675" w:rsidRPr="00E614BA" w:rsidRDefault="00146675" w:rsidP="00146675">
      <w:pPr>
        <w:pStyle w:val="p1"/>
        <w:ind w:left="540"/>
        <w:rPr>
          <w:rFonts w:ascii="Calibri" w:hAnsi="Calibri"/>
          <w:color w:val="4472C4" w:themeColor="accent1"/>
          <w:sz w:val="22"/>
          <w:szCs w:val="22"/>
        </w:rPr>
      </w:pPr>
      <w:r w:rsidRPr="00146675">
        <w:rPr>
          <w:rFonts w:ascii="Calibri" w:hAnsi="Calibri"/>
          <w:color w:val="000000" w:themeColor="text1"/>
          <w:sz w:val="22"/>
          <w:szCs w:val="22"/>
        </w:rPr>
        <w:t>EK80 Sonar</w:t>
      </w:r>
      <w:r w:rsidR="00E614BA">
        <w:rPr>
          <w:rFonts w:ascii="Calibri" w:hAnsi="Calibri"/>
          <w:color w:val="000000" w:themeColor="text1"/>
          <w:sz w:val="22"/>
          <w:szCs w:val="22"/>
        </w:rPr>
        <w:t xml:space="preserve"> </w:t>
      </w:r>
      <w:r w:rsidR="00E614BA">
        <w:rPr>
          <w:rFonts w:ascii="Calibri" w:hAnsi="Calibri"/>
          <w:color w:val="4472C4" w:themeColor="accent1"/>
          <w:sz w:val="22"/>
          <w:szCs w:val="22"/>
        </w:rPr>
        <w:t>– low priority</w:t>
      </w:r>
    </w:p>
    <w:p w14:paraId="4DF342AE" w14:textId="77777777" w:rsidR="00146675" w:rsidRDefault="00146675" w:rsidP="00146675">
      <w:pPr>
        <w:pStyle w:val="p1"/>
        <w:ind w:left="540"/>
        <w:rPr>
          <w:rFonts w:ascii="Calibri" w:hAnsi="Calibri"/>
          <w:color w:val="000000" w:themeColor="text1"/>
          <w:sz w:val="22"/>
          <w:szCs w:val="22"/>
        </w:rPr>
      </w:pPr>
      <w:r w:rsidRPr="00146675">
        <w:rPr>
          <w:rFonts w:ascii="Calibri" w:hAnsi="Calibri"/>
          <w:color w:val="000000" w:themeColor="text1"/>
          <w:sz w:val="22"/>
          <w:szCs w:val="22"/>
        </w:rPr>
        <w:t xml:space="preserve">EM710 </w:t>
      </w:r>
      <w:proofErr w:type="spellStart"/>
      <w:r w:rsidRPr="00146675">
        <w:rPr>
          <w:rFonts w:ascii="Calibri" w:hAnsi="Calibri"/>
          <w:color w:val="000000" w:themeColor="text1"/>
          <w:sz w:val="22"/>
          <w:szCs w:val="22"/>
        </w:rPr>
        <w:t>MkII</w:t>
      </w:r>
      <w:proofErr w:type="spellEnd"/>
      <w:r w:rsidRPr="00146675">
        <w:rPr>
          <w:rFonts w:ascii="Calibri" w:hAnsi="Calibri"/>
          <w:color w:val="000000" w:themeColor="text1"/>
          <w:sz w:val="22"/>
          <w:szCs w:val="22"/>
        </w:rPr>
        <w:t xml:space="preserve"> (40 to 100 kHz) </w:t>
      </w:r>
      <w:proofErr w:type="spellStart"/>
      <w:r w:rsidRPr="00146675">
        <w:rPr>
          <w:rFonts w:ascii="Calibri" w:hAnsi="Calibri"/>
          <w:color w:val="000000" w:themeColor="text1"/>
          <w:sz w:val="22"/>
          <w:szCs w:val="22"/>
        </w:rPr>
        <w:t>Multibeam</w:t>
      </w:r>
      <w:proofErr w:type="spellEnd"/>
      <w:r w:rsidRPr="00146675">
        <w:rPr>
          <w:rFonts w:ascii="Calibri" w:hAnsi="Calibri"/>
          <w:color w:val="000000" w:themeColor="text1"/>
          <w:sz w:val="22"/>
          <w:szCs w:val="22"/>
        </w:rPr>
        <w:t xml:space="preserve"> </w:t>
      </w:r>
      <w:proofErr w:type="spellStart"/>
      <w:r w:rsidRPr="00146675">
        <w:rPr>
          <w:rFonts w:ascii="Calibri" w:hAnsi="Calibri"/>
          <w:color w:val="000000" w:themeColor="text1"/>
          <w:sz w:val="22"/>
          <w:szCs w:val="22"/>
        </w:rPr>
        <w:t>Echosounder</w:t>
      </w:r>
      <w:proofErr w:type="spellEnd"/>
    </w:p>
    <w:p w14:paraId="533343D3" w14:textId="3DD09ACE" w:rsidR="00797883" w:rsidRDefault="00797883" w:rsidP="00797883">
      <w:pPr>
        <w:pStyle w:val="p1"/>
        <w:ind w:left="540"/>
        <w:rPr>
          <w:rFonts w:ascii="Calibri" w:hAnsi="Calibri"/>
          <w:color w:val="000000" w:themeColor="text1"/>
          <w:sz w:val="22"/>
          <w:szCs w:val="22"/>
        </w:rPr>
      </w:pPr>
      <w:r w:rsidRPr="00146675">
        <w:rPr>
          <w:rFonts w:ascii="Calibri" w:hAnsi="Calibri"/>
          <w:color w:val="000000" w:themeColor="text1"/>
          <w:sz w:val="22"/>
          <w:szCs w:val="22"/>
        </w:rPr>
        <w:t>Science Underway Seawater System</w:t>
      </w:r>
    </w:p>
    <w:p w14:paraId="672C64C6" w14:textId="77777777" w:rsidR="00797883" w:rsidRPr="00146675" w:rsidRDefault="00797883" w:rsidP="00797883">
      <w:pPr>
        <w:pStyle w:val="p1"/>
        <w:ind w:left="540"/>
        <w:rPr>
          <w:rFonts w:ascii="Calibri" w:hAnsi="Calibri"/>
          <w:color w:val="000000" w:themeColor="text1"/>
          <w:sz w:val="22"/>
          <w:szCs w:val="22"/>
        </w:rPr>
      </w:pPr>
      <w:r w:rsidRPr="00146675">
        <w:rPr>
          <w:rFonts w:ascii="Calibri" w:hAnsi="Calibri"/>
          <w:color w:val="000000" w:themeColor="text1"/>
          <w:sz w:val="22"/>
          <w:szCs w:val="22"/>
        </w:rPr>
        <w:t>Dynamic Positioning System</w:t>
      </w:r>
    </w:p>
    <w:p w14:paraId="2E0093A1" w14:textId="2DDB02CD" w:rsidR="00797883" w:rsidRDefault="00797883" w:rsidP="00797883">
      <w:pPr>
        <w:pStyle w:val="p1"/>
        <w:ind w:left="540"/>
        <w:rPr>
          <w:rFonts w:ascii="Calibri" w:hAnsi="Calibri"/>
          <w:color w:val="000000" w:themeColor="text1"/>
          <w:sz w:val="22"/>
          <w:szCs w:val="22"/>
        </w:rPr>
      </w:pPr>
      <w:r w:rsidRPr="00146675">
        <w:rPr>
          <w:rFonts w:ascii="Calibri" w:hAnsi="Calibri"/>
          <w:color w:val="000000" w:themeColor="text1"/>
          <w:sz w:val="22"/>
          <w:szCs w:val="22"/>
        </w:rPr>
        <w:t>Crane</w:t>
      </w:r>
    </w:p>
    <w:p w14:paraId="2B485455" w14:textId="10D7FBED" w:rsidR="008037BB" w:rsidRPr="008037BB" w:rsidRDefault="00797883" w:rsidP="008037BB">
      <w:pPr>
        <w:pStyle w:val="p1"/>
        <w:ind w:left="540"/>
        <w:rPr>
          <w:rFonts w:ascii="Calibri" w:hAnsi="Calibri"/>
          <w:color w:val="000000" w:themeColor="text1"/>
          <w:sz w:val="22"/>
          <w:szCs w:val="22"/>
        </w:rPr>
      </w:pPr>
      <w:r w:rsidRPr="00146675">
        <w:rPr>
          <w:rFonts w:ascii="Calibri" w:hAnsi="Calibri"/>
          <w:color w:val="000000" w:themeColor="text1"/>
          <w:sz w:val="22"/>
          <w:szCs w:val="22"/>
        </w:rPr>
        <w:t>A-Frame</w:t>
      </w:r>
    </w:p>
    <w:p w14:paraId="01694311" w14:textId="77777777" w:rsidR="00254101" w:rsidRDefault="00254101" w:rsidP="00254101">
      <w:pPr>
        <w:rPr>
          <w:rFonts w:ascii="Calibri" w:eastAsia="Times New Roman" w:hAnsi="Calibri"/>
          <w:b/>
          <w:sz w:val="22"/>
          <w:szCs w:val="22"/>
          <w:u w:color="000000"/>
        </w:rPr>
      </w:pPr>
    </w:p>
    <w:p w14:paraId="5EB708B7" w14:textId="1F093802" w:rsidR="00381617" w:rsidRPr="00E614BA" w:rsidRDefault="00381617" w:rsidP="00381617">
      <w:pPr>
        <w:rPr>
          <w:rFonts w:ascii="Calibri" w:eastAsia="Times New Roman" w:hAnsi="Calibri"/>
          <w:color w:val="4472C4" w:themeColor="accent1"/>
          <w:sz w:val="22"/>
          <w:szCs w:val="22"/>
          <w:u w:color="000000"/>
        </w:rPr>
      </w:pPr>
      <w:r w:rsidRPr="006B0603">
        <w:rPr>
          <w:rFonts w:ascii="Calibri" w:eastAsia="Times New Roman" w:hAnsi="Calibri"/>
          <w:b/>
          <w:sz w:val="22"/>
          <w:szCs w:val="22"/>
          <w:u w:color="000000"/>
        </w:rPr>
        <w:t>CTD/Water Sampling</w:t>
      </w:r>
      <w:r w:rsidR="00E614BA">
        <w:rPr>
          <w:rFonts w:ascii="Calibri" w:eastAsia="Times New Roman" w:hAnsi="Calibri"/>
          <w:b/>
          <w:sz w:val="22"/>
          <w:szCs w:val="22"/>
          <w:u w:color="000000"/>
        </w:rPr>
        <w:t xml:space="preserve"> </w:t>
      </w:r>
      <w:r w:rsidR="00E614BA">
        <w:rPr>
          <w:rFonts w:ascii="Calibri" w:eastAsia="Times New Roman" w:hAnsi="Calibri"/>
          <w:color w:val="4472C4" w:themeColor="accent1"/>
          <w:sz w:val="22"/>
          <w:szCs w:val="22"/>
          <w:u w:color="000000"/>
        </w:rPr>
        <w:t>– Planning on 90+ casts for hydrographic work –</w:t>
      </w:r>
      <w:r w:rsidR="00E614BA" w:rsidRPr="00E614BA">
        <w:rPr>
          <w:rFonts w:ascii="Calibri" w:eastAsia="Times New Roman" w:hAnsi="Calibri"/>
          <w:color w:val="4472C4" w:themeColor="accent1"/>
          <w:sz w:val="22"/>
          <w:szCs w:val="22"/>
          <w:u w:val="single" w:color="000000"/>
        </w:rPr>
        <w:t xml:space="preserve"> CTD IS MISSION CRITICAL</w:t>
      </w:r>
    </w:p>
    <w:p w14:paraId="38D5A07A" w14:textId="4935287E" w:rsidR="00AA6613" w:rsidRDefault="00AA6613" w:rsidP="00AA6613">
      <w:pPr>
        <w:pStyle w:val="p1"/>
        <w:ind w:left="540"/>
        <w:rPr>
          <w:rFonts w:ascii="Calibri" w:hAnsi="Calibri"/>
          <w:color w:val="000000" w:themeColor="text1"/>
          <w:sz w:val="22"/>
          <w:szCs w:val="22"/>
        </w:rPr>
      </w:pPr>
      <w:r w:rsidRPr="00AA6613">
        <w:rPr>
          <w:rFonts w:ascii="Calibri" w:hAnsi="Calibri"/>
          <w:color w:val="000000" w:themeColor="text1"/>
          <w:sz w:val="22"/>
          <w:szCs w:val="22"/>
        </w:rPr>
        <w:t xml:space="preserve">Wet Labs FLNTURTD Combination </w:t>
      </w:r>
      <w:proofErr w:type="spellStart"/>
      <w:r w:rsidRPr="00AA6613">
        <w:rPr>
          <w:rFonts w:ascii="Calibri" w:hAnsi="Calibri"/>
          <w:color w:val="000000" w:themeColor="text1"/>
          <w:sz w:val="22"/>
          <w:szCs w:val="22"/>
        </w:rPr>
        <w:t>Flourometer</w:t>
      </w:r>
      <w:proofErr w:type="spellEnd"/>
      <w:r w:rsidRPr="00AA6613">
        <w:rPr>
          <w:rFonts w:ascii="Calibri" w:hAnsi="Calibri"/>
          <w:color w:val="000000" w:themeColor="text1"/>
          <w:sz w:val="22"/>
          <w:szCs w:val="22"/>
        </w:rPr>
        <w:t xml:space="preserve"> and Turbidity Sensor</w:t>
      </w:r>
    </w:p>
    <w:p w14:paraId="3BE878C3" w14:textId="17D4E3BF" w:rsidR="00AA6613" w:rsidRPr="00AA6613" w:rsidRDefault="00AA6613" w:rsidP="00AA6613">
      <w:pPr>
        <w:pStyle w:val="p1"/>
        <w:ind w:left="540"/>
        <w:rPr>
          <w:rFonts w:ascii="Calibri" w:hAnsi="Calibri"/>
          <w:color w:val="000000" w:themeColor="text1"/>
          <w:sz w:val="22"/>
          <w:szCs w:val="22"/>
        </w:rPr>
      </w:pPr>
      <w:r w:rsidRPr="00AA6613">
        <w:rPr>
          <w:rFonts w:ascii="Calibri" w:hAnsi="Calibri"/>
          <w:color w:val="000000" w:themeColor="text1"/>
          <w:sz w:val="22"/>
          <w:szCs w:val="22"/>
        </w:rPr>
        <w:t xml:space="preserve">Wet Labs C*Star </w:t>
      </w:r>
      <w:proofErr w:type="spellStart"/>
      <w:r w:rsidRPr="00AA6613">
        <w:rPr>
          <w:rFonts w:ascii="Calibri" w:hAnsi="Calibri"/>
          <w:color w:val="000000" w:themeColor="text1"/>
          <w:sz w:val="22"/>
          <w:szCs w:val="22"/>
        </w:rPr>
        <w:t>transmissometer</w:t>
      </w:r>
      <w:proofErr w:type="spellEnd"/>
      <w:r w:rsidRPr="00AA6613">
        <w:rPr>
          <w:rFonts w:ascii="Calibri" w:hAnsi="Calibri"/>
          <w:color w:val="000000" w:themeColor="text1"/>
          <w:sz w:val="22"/>
          <w:szCs w:val="22"/>
        </w:rPr>
        <w:t xml:space="preserve"> (660nm wavelength)</w:t>
      </w:r>
    </w:p>
    <w:p w14:paraId="0BEE8F98" w14:textId="46F6B384" w:rsidR="00AA6613" w:rsidRPr="00E614BA" w:rsidRDefault="00AA6613" w:rsidP="00AA6613">
      <w:pPr>
        <w:pStyle w:val="p1"/>
        <w:ind w:left="540"/>
        <w:rPr>
          <w:rFonts w:ascii="Calibri" w:hAnsi="Calibri"/>
          <w:color w:val="4472C4" w:themeColor="accent1"/>
          <w:sz w:val="22"/>
          <w:szCs w:val="22"/>
        </w:rPr>
      </w:pPr>
      <w:r w:rsidRPr="00AA6613">
        <w:rPr>
          <w:rFonts w:ascii="Calibri" w:hAnsi="Calibri"/>
          <w:color w:val="000000" w:themeColor="text1"/>
          <w:sz w:val="22"/>
          <w:szCs w:val="22"/>
        </w:rPr>
        <w:t>SBE43 oxygen sensor</w:t>
      </w:r>
      <w:r w:rsidR="00E614BA">
        <w:rPr>
          <w:rFonts w:ascii="Calibri" w:hAnsi="Calibri"/>
          <w:color w:val="000000" w:themeColor="text1"/>
          <w:sz w:val="22"/>
          <w:szCs w:val="22"/>
        </w:rPr>
        <w:t xml:space="preserve"> </w:t>
      </w:r>
      <w:r w:rsidR="00E614BA">
        <w:rPr>
          <w:rFonts w:ascii="Calibri" w:hAnsi="Calibri"/>
          <w:color w:val="4472C4" w:themeColor="accent1"/>
          <w:sz w:val="22"/>
          <w:szCs w:val="22"/>
        </w:rPr>
        <w:t>– Spare possible?</w:t>
      </w:r>
    </w:p>
    <w:p w14:paraId="5A077D34" w14:textId="77777777" w:rsidR="00AA6613" w:rsidRPr="00AA6613" w:rsidRDefault="00AA6613" w:rsidP="00AA6613">
      <w:pPr>
        <w:pStyle w:val="p1"/>
        <w:ind w:left="540"/>
        <w:rPr>
          <w:rFonts w:ascii="Calibri" w:hAnsi="Calibri"/>
          <w:color w:val="000000" w:themeColor="text1"/>
          <w:sz w:val="22"/>
          <w:szCs w:val="22"/>
        </w:rPr>
      </w:pPr>
      <w:r w:rsidRPr="00AA6613">
        <w:rPr>
          <w:rFonts w:ascii="Calibri" w:hAnsi="Calibri"/>
          <w:color w:val="000000" w:themeColor="text1"/>
          <w:sz w:val="22"/>
          <w:szCs w:val="22"/>
        </w:rPr>
        <w:t>911+ Rosette 24-position, 10-liter bottle Rosette with dual T/C sensors</w:t>
      </w:r>
    </w:p>
    <w:p w14:paraId="0CF641E0" w14:textId="4FD68E42" w:rsidR="00797883" w:rsidRPr="00A82E0A" w:rsidRDefault="00AA6613" w:rsidP="00AA6613">
      <w:pPr>
        <w:pStyle w:val="p1"/>
        <w:ind w:left="540"/>
        <w:rPr>
          <w:rFonts w:ascii="Calibri" w:hAnsi="Calibri"/>
          <w:color w:val="FF0000"/>
          <w:sz w:val="22"/>
          <w:szCs w:val="22"/>
        </w:rPr>
      </w:pPr>
      <w:proofErr w:type="spellStart"/>
      <w:r w:rsidRPr="00AA6613">
        <w:rPr>
          <w:rFonts w:ascii="Calibri" w:hAnsi="Calibri"/>
          <w:color w:val="000000" w:themeColor="text1"/>
          <w:sz w:val="22"/>
          <w:szCs w:val="22"/>
        </w:rPr>
        <w:t>Biospherical</w:t>
      </w:r>
      <w:proofErr w:type="spellEnd"/>
      <w:r w:rsidRPr="00AA6613">
        <w:rPr>
          <w:rFonts w:ascii="Calibri" w:hAnsi="Calibri"/>
          <w:color w:val="000000" w:themeColor="text1"/>
          <w:sz w:val="22"/>
          <w:szCs w:val="22"/>
        </w:rPr>
        <w:t xml:space="preserve"> underwater PAR (1000m depth limit) with reference Surface PAR</w:t>
      </w:r>
      <w:r w:rsidR="00783FDB">
        <w:rPr>
          <w:rFonts w:ascii="Calibri" w:hAnsi="Calibri"/>
          <w:color w:val="000000" w:themeColor="text1"/>
          <w:sz w:val="22"/>
          <w:szCs w:val="22"/>
        </w:rPr>
        <w:t xml:space="preserve"> </w:t>
      </w:r>
      <w:r w:rsidR="00A82E0A">
        <w:rPr>
          <w:rFonts w:ascii="Calibri" w:hAnsi="Calibri"/>
          <w:color w:val="FF0000"/>
          <w:sz w:val="22"/>
          <w:szCs w:val="22"/>
        </w:rPr>
        <w:t>– if greater depths are needed, we will remove the sensor</w:t>
      </w:r>
    </w:p>
    <w:p w14:paraId="54989CF9" w14:textId="013AE478" w:rsidR="009613FC" w:rsidRPr="00E614BA" w:rsidRDefault="009613FC" w:rsidP="00AA6613">
      <w:pPr>
        <w:pStyle w:val="p1"/>
        <w:ind w:left="540"/>
        <w:rPr>
          <w:rFonts w:ascii="Calibri" w:hAnsi="Calibri"/>
          <w:color w:val="4472C4" w:themeColor="accent1"/>
          <w:sz w:val="22"/>
          <w:szCs w:val="22"/>
        </w:rPr>
      </w:pPr>
      <w:r>
        <w:rPr>
          <w:rFonts w:ascii="Calibri" w:hAnsi="Calibri"/>
          <w:color w:val="FF0000"/>
          <w:sz w:val="22"/>
          <w:szCs w:val="22"/>
        </w:rPr>
        <w:t>Do you need an underway PAR</w:t>
      </w:r>
      <w:r w:rsidRPr="009613FC">
        <w:rPr>
          <w:rFonts w:ascii="Calibri" w:hAnsi="Calibri"/>
          <w:color w:val="FF0000"/>
          <w:sz w:val="22"/>
          <w:szCs w:val="22"/>
        </w:rPr>
        <w:t>?</w:t>
      </w:r>
      <w:r w:rsidR="00E614BA">
        <w:rPr>
          <w:rFonts w:ascii="Calibri" w:hAnsi="Calibri"/>
          <w:color w:val="FF0000"/>
          <w:sz w:val="22"/>
          <w:szCs w:val="22"/>
        </w:rPr>
        <w:t xml:space="preserve"> </w:t>
      </w:r>
      <w:r w:rsidR="00E614BA">
        <w:rPr>
          <w:rFonts w:ascii="Calibri" w:hAnsi="Calibri"/>
          <w:color w:val="4472C4" w:themeColor="accent1"/>
          <w:sz w:val="22"/>
          <w:szCs w:val="22"/>
        </w:rPr>
        <w:t>NO</w:t>
      </w:r>
    </w:p>
    <w:p w14:paraId="5E49F21C" w14:textId="77777777" w:rsidR="00797883" w:rsidRPr="00783FDB" w:rsidRDefault="00797883" w:rsidP="00AA6613">
      <w:pPr>
        <w:pStyle w:val="p1"/>
        <w:ind w:left="540"/>
        <w:rPr>
          <w:rFonts w:ascii="Calibri" w:hAnsi="Calibri"/>
          <w:color w:val="FF0000"/>
          <w:sz w:val="22"/>
          <w:szCs w:val="22"/>
        </w:rPr>
      </w:pPr>
    </w:p>
    <w:p w14:paraId="6F027165" w14:textId="77777777" w:rsidR="00797883" w:rsidRPr="006B0603" w:rsidRDefault="00797883" w:rsidP="00797883">
      <w:pPr>
        <w:rPr>
          <w:rFonts w:ascii="Calibri" w:eastAsia="Times New Roman" w:hAnsi="Calibri"/>
          <w:b/>
          <w:sz w:val="22"/>
          <w:szCs w:val="22"/>
          <w:u w:color="000000"/>
        </w:rPr>
      </w:pPr>
      <w:r w:rsidRPr="006B0603">
        <w:rPr>
          <w:rFonts w:ascii="Calibri" w:eastAsia="Times New Roman" w:hAnsi="Calibri"/>
          <w:b/>
          <w:sz w:val="22"/>
          <w:szCs w:val="22"/>
          <w:u w:color="000000"/>
        </w:rPr>
        <w:t>Winches</w:t>
      </w:r>
    </w:p>
    <w:p w14:paraId="4BC511FF" w14:textId="77777777" w:rsidR="00797883" w:rsidRDefault="00797883" w:rsidP="00797883">
      <w:pPr>
        <w:pStyle w:val="p1"/>
        <w:ind w:left="540"/>
        <w:rPr>
          <w:rFonts w:ascii="Calibri" w:hAnsi="Calibri"/>
          <w:color w:val="000000" w:themeColor="text1"/>
          <w:sz w:val="22"/>
          <w:szCs w:val="22"/>
        </w:rPr>
      </w:pPr>
      <w:r>
        <w:rPr>
          <w:rFonts w:ascii="Calibri" w:hAnsi="Calibri"/>
          <w:color w:val="000000" w:themeColor="text1"/>
          <w:sz w:val="22"/>
          <w:szCs w:val="22"/>
        </w:rPr>
        <w:t xml:space="preserve">Will need to load portable TSE winch for </w:t>
      </w:r>
      <w:r w:rsidRPr="00146675">
        <w:rPr>
          <w:rFonts w:ascii="Calibri" w:hAnsi="Calibri"/>
          <w:color w:val="000000" w:themeColor="text1"/>
          <w:sz w:val="22"/>
          <w:szCs w:val="22"/>
        </w:rPr>
        <w:t xml:space="preserve">deploying a mooring at the 1500 m </w:t>
      </w:r>
      <w:r>
        <w:rPr>
          <w:rFonts w:ascii="Calibri" w:hAnsi="Calibri"/>
          <w:color w:val="000000" w:themeColor="text1"/>
          <w:sz w:val="22"/>
          <w:szCs w:val="22"/>
        </w:rPr>
        <w:t>isobaths</w:t>
      </w:r>
    </w:p>
    <w:p w14:paraId="62504976" w14:textId="77777777" w:rsidR="00797883" w:rsidRDefault="00797883" w:rsidP="00797883">
      <w:pPr>
        <w:pStyle w:val="p1"/>
        <w:numPr>
          <w:ilvl w:val="0"/>
          <w:numId w:val="3"/>
        </w:numPr>
        <w:ind w:left="1080"/>
        <w:rPr>
          <w:rFonts w:ascii="Calibri" w:hAnsi="Calibri"/>
          <w:color w:val="000000" w:themeColor="text1"/>
          <w:sz w:val="22"/>
          <w:szCs w:val="22"/>
        </w:rPr>
      </w:pPr>
      <w:r>
        <w:rPr>
          <w:rFonts w:ascii="Calibri" w:hAnsi="Calibri"/>
          <w:color w:val="000000" w:themeColor="text1"/>
          <w:sz w:val="22"/>
          <w:szCs w:val="22"/>
        </w:rPr>
        <w:t>No Slip Ring</w:t>
      </w:r>
    </w:p>
    <w:p w14:paraId="39BC1AFF" w14:textId="00648195" w:rsidR="00E614BA" w:rsidRDefault="00E614BA" w:rsidP="00797883">
      <w:pPr>
        <w:pStyle w:val="p1"/>
        <w:numPr>
          <w:ilvl w:val="0"/>
          <w:numId w:val="3"/>
        </w:numPr>
        <w:ind w:left="1080"/>
        <w:rPr>
          <w:rFonts w:ascii="Calibri" w:hAnsi="Calibri"/>
          <w:color w:val="000000" w:themeColor="text1"/>
          <w:sz w:val="22"/>
          <w:szCs w:val="22"/>
        </w:rPr>
      </w:pPr>
      <w:r>
        <w:rPr>
          <w:rFonts w:ascii="Calibri" w:hAnsi="Calibri"/>
          <w:color w:val="4472C4" w:themeColor="accent1"/>
          <w:sz w:val="22"/>
          <w:szCs w:val="22"/>
        </w:rPr>
        <w:t>Winch coming from winch pool to be deck mounted w/ 9/16ths wire</w:t>
      </w:r>
    </w:p>
    <w:p w14:paraId="2D593057" w14:textId="53522A04" w:rsidR="00797883" w:rsidRPr="006B0603" w:rsidRDefault="00797883" w:rsidP="00797883">
      <w:pPr>
        <w:ind w:left="720" w:hanging="180"/>
        <w:rPr>
          <w:rFonts w:ascii="Calibri" w:eastAsia="Times New Roman" w:hAnsi="Calibri"/>
          <w:sz w:val="22"/>
          <w:szCs w:val="22"/>
        </w:rPr>
      </w:pPr>
      <w:r>
        <w:rPr>
          <w:rFonts w:ascii="Calibri" w:eastAsia="Times New Roman" w:hAnsi="Calibri"/>
          <w:sz w:val="22"/>
          <w:szCs w:val="22"/>
        </w:rPr>
        <w:t xml:space="preserve">Ship’s </w:t>
      </w:r>
      <w:r w:rsidRPr="006B0603">
        <w:rPr>
          <w:rFonts w:ascii="Calibri" w:eastAsia="Times New Roman" w:hAnsi="Calibri"/>
          <w:sz w:val="22"/>
          <w:szCs w:val="22"/>
        </w:rPr>
        <w:t>CTD Winch with .322" Electro-mechanical wire</w:t>
      </w:r>
      <w:r>
        <w:rPr>
          <w:rFonts w:ascii="Calibri" w:eastAsia="Times New Roman" w:hAnsi="Calibri"/>
          <w:sz w:val="22"/>
          <w:szCs w:val="22"/>
        </w:rPr>
        <w:t xml:space="preserve"> for regular CTD transects</w:t>
      </w:r>
    </w:p>
    <w:p w14:paraId="7EAA67D3" w14:textId="77777777" w:rsidR="00797883" w:rsidRDefault="00797883" w:rsidP="00797883">
      <w:pPr>
        <w:spacing w:after="5" w:line="248" w:lineRule="auto"/>
        <w:rPr>
          <w:rFonts w:ascii="Calibri" w:eastAsia="Times New Roman" w:hAnsi="Calibri"/>
          <w:b/>
          <w:sz w:val="22"/>
          <w:szCs w:val="22"/>
        </w:rPr>
      </w:pPr>
    </w:p>
    <w:p w14:paraId="51A0954A" w14:textId="3D484677" w:rsidR="00254101" w:rsidRDefault="00797883" w:rsidP="00797883">
      <w:pPr>
        <w:spacing w:after="5" w:line="248" w:lineRule="auto"/>
        <w:rPr>
          <w:rFonts w:ascii="Calibri" w:eastAsia="Times New Roman" w:hAnsi="Calibri"/>
          <w:color w:val="000000" w:themeColor="text1"/>
          <w:sz w:val="22"/>
          <w:szCs w:val="22"/>
        </w:rPr>
      </w:pPr>
      <w:r w:rsidRPr="006B0603">
        <w:rPr>
          <w:rFonts w:ascii="Calibri" w:eastAsia="Times New Roman" w:hAnsi="Calibri"/>
          <w:b/>
          <w:sz w:val="22"/>
          <w:szCs w:val="22"/>
        </w:rPr>
        <w:t xml:space="preserve">Instrument Deployment / Recovery </w:t>
      </w:r>
      <w:r w:rsidRPr="00797883">
        <w:rPr>
          <w:rFonts w:ascii="Calibri" w:eastAsia="Times New Roman" w:hAnsi="Calibri"/>
          <w:b/>
          <w:color w:val="000000" w:themeColor="text1"/>
          <w:sz w:val="22"/>
          <w:szCs w:val="22"/>
        </w:rPr>
        <w:t>Procedures</w:t>
      </w:r>
      <w:r w:rsidRPr="00797883">
        <w:rPr>
          <w:rFonts w:ascii="Calibri" w:eastAsia="Times New Roman" w:hAnsi="Calibri"/>
          <w:color w:val="000000" w:themeColor="text1"/>
          <w:sz w:val="22"/>
          <w:szCs w:val="22"/>
        </w:rPr>
        <w:t>: Attached</w:t>
      </w:r>
      <w:r>
        <w:rPr>
          <w:rFonts w:ascii="Calibri" w:eastAsia="Times New Roman" w:hAnsi="Calibri"/>
          <w:color w:val="000000" w:themeColor="text1"/>
          <w:sz w:val="22"/>
          <w:szCs w:val="22"/>
        </w:rPr>
        <w:t xml:space="preserve"> to synopsis for Moorings B1 &amp; B2</w:t>
      </w:r>
    </w:p>
    <w:p w14:paraId="48E86BAB" w14:textId="5968BDDB" w:rsidR="008037BB" w:rsidRDefault="008037BB" w:rsidP="00797883">
      <w:pPr>
        <w:spacing w:after="5" w:line="248" w:lineRule="auto"/>
        <w:rPr>
          <w:rFonts w:ascii="Calibri" w:eastAsia="Times New Roman" w:hAnsi="Calibri"/>
          <w:color w:val="4472C4" w:themeColor="accent1"/>
          <w:sz w:val="22"/>
          <w:szCs w:val="22"/>
        </w:rPr>
      </w:pPr>
      <w:r>
        <w:rPr>
          <w:rFonts w:ascii="Calibri" w:eastAsia="Times New Roman" w:hAnsi="Calibri"/>
          <w:color w:val="4472C4" w:themeColor="accent1"/>
          <w:sz w:val="22"/>
          <w:szCs w:val="22"/>
        </w:rPr>
        <w:tab/>
        <w:t>Deployment/recovery plans for moorings and acoustic releases are needed</w:t>
      </w:r>
    </w:p>
    <w:p w14:paraId="17775E48" w14:textId="02910D91" w:rsidR="008037BB" w:rsidRDefault="008037BB" w:rsidP="00797883">
      <w:pPr>
        <w:spacing w:after="5" w:line="248" w:lineRule="auto"/>
        <w:rPr>
          <w:rFonts w:ascii="Calibri" w:eastAsia="Times New Roman" w:hAnsi="Calibri"/>
          <w:color w:val="4472C4" w:themeColor="accent1"/>
          <w:sz w:val="22"/>
          <w:szCs w:val="22"/>
        </w:rPr>
      </w:pPr>
      <w:r>
        <w:rPr>
          <w:rFonts w:ascii="Calibri" w:eastAsia="Times New Roman" w:hAnsi="Calibri"/>
          <w:color w:val="4472C4" w:themeColor="accent1"/>
          <w:sz w:val="22"/>
          <w:szCs w:val="22"/>
        </w:rPr>
        <w:tab/>
        <w:t>Moorings anemometer</w:t>
      </w:r>
      <w:r w:rsidR="00E614BA">
        <w:rPr>
          <w:rFonts w:ascii="Calibri" w:eastAsia="Times New Roman" w:hAnsi="Calibri"/>
          <w:color w:val="4472C4" w:themeColor="accent1"/>
          <w:sz w:val="22"/>
          <w:szCs w:val="22"/>
        </w:rPr>
        <w:t xml:space="preserve"> prop</w:t>
      </w:r>
      <w:r>
        <w:rPr>
          <w:rFonts w:ascii="Calibri" w:eastAsia="Times New Roman" w:hAnsi="Calibri"/>
          <w:color w:val="4472C4" w:themeColor="accent1"/>
          <w:sz w:val="22"/>
          <w:szCs w:val="22"/>
        </w:rPr>
        <w:t xml:space="preserve">s stick above the </w:t>
      </w:r>
      <w:r w:rsidR="00E614BA">
        <w:rPr>
          <w:rFonts w:ascii="Calibri" w:eastAsia="Times New Roman" w:hAnsi="Calibri"/>
          <w:color w:val="4472C4" w:themeColor="accent1"/>
          <w:sz w:val="22"/>
          <w:szCs w:val="22"/>
        </w:rPr>
        <w:t xml:space="preserve">mooring </w:t>
      </w:r>
      <w:r>
        <w:rPr>
          <w:rFonts w:ascii="Calibri" w:eastAsia="Times New Roman" w:hAnsi="Calibri"/>
          <w:color w:val="4472C4" w:themeColor="accent1"/>
          <w:sz w:val="22"/>
          <w:szCs w:val="22"/>
        </w:rPr>
        <w:t>superstructure, and it is important not to ‘whack’ the instrumentation on the hull while deploying or recovering</w:t>
      </w:r>
      <w:r w:rsidR="00E614BA">
        <w:rPr>
          <w:rFonts w:ascii="Calibri" w:eastAsia="Times New Roman" w:hAnsi="Calibri"/>
          <w:color w:val="4472C4" w:themeColor="accent1"/>
          <w:sz w:val="22"/>
          <w:szCs w:val="22"/>
        </w:rPr>
        <w:t>; possibility of small boat operations needed to retract the props – needs to be outlined in recovery/deployment plans</w:t>
      </w:r>
    </w:p>
    <w:p w14:paraId="4A74EC10" w14:textId="71B14BF6" w:rsidR="00E614BA" w:rsidRPr="008037BB" w:rsidRDefault="00E614BA" w:rsidP="00797883">
      <w:pPr>
        <w:spacing w:after="5" w:line="248" w:lineRule="auto"/>
        <w:rPr>
          <w:rFonts w:ascii="Calibri" w:hAnsi="Calibri"/>
          <w:color w:val="4472C4" w:themeColor="accent1"/>
          <w:sz w:val="22"/>
          <w:szCs w:val="22"/>
        </w:rPr>
      </w:pPr>
    </w:p>
    <w:p w14:paraId="562700BC" w14:textId="77777777" w:rsidR="00797883" w:rsidRDefault="00797883" w:rsidP="00254101">
      <w:pPr>
        <w:rPr>
          <w:rFonts w:ascii="Calibri" w:eastAsia="Times New Roman" w:hAnsi="Calibri"/>
          <w:sz w:val="22"/>
          <w:szCs w:val="22"/>
        </w:rPr>
      </w:pPr>
    </w:p>
    <w:p w14:paraId="188C2056" w14:textId="52C13EA9" w:rsidR="00254101" w:rsidRPr="00254101" w:rsidRDefault="00254101" w:rsidP="00254101">
      <w:pPr>
        <w:rPr>
          <w:rFonts w:ascii="Calibri" w:eastAsia="Times New Roman" w:hAnsi="Calibri"/>
          <w:b/>
          <w:sz w:val="22"/>
          <w:szCs w:val="22"/>
        </w:rPr>
      </w:pPr>
      <w:r>
        <w:rPr>
          <w:rFonts w:ascii="Calibri" w:eastAsia="Times New Roman" w:hAnsi="Calibri"/>
          <w:b/>
          <w:sz w:val="22"/>
          <w:szCs w:val="22"/>
        </w:rPr>
        <w:t>Hydrographic Analysis Equipment</w:t>
      </w:r>
    </w:p>
    <w:p w14:paraId="1559932C" w14:textId="3B9B8D97" w:rsidR="00381617" w:rsidRDefault="00254101" w:rsidP="00254101">
      <w:pPr>
        <w:ind w:left="540"/>
        <w:rPr>
          <w:rFonts w:ascii="Calibri" w:eastAsia="Times New Roman" w:hAnsi="Calibri"/>
          <w:sz w:val="22"/>
          <w:szCs w:val="22"/>
        </w:rPr>
      </w:pPr>
      <w:r>
        <w:rPr>
          <w:rFonts w:ascii="Calibri" w:eastAsia="Times New Roman" w:hAnsi="Calibri"/>
          <w:sz w:val="22"/>
          <w:szCs w:val="22"/>
        </w:rPr>
        <w:t>Salt Bottles – 2 cases of 125 mL provided by PIs</w:t>
      </w:r>
      <w:r w:rsidR="00511614">
        <w:rPr>
          <w:rFonts w:ascii="Calibri" w:eastAsia="Times New Roman" w:hAnsi="Calibri"/>
          <w:sz w:val="22"/>
          <w:szCs w:val="22"/>
        </w:rPr>
        <w:t xml:space="preserve"> (</w:t>
      </w:r>
      <w:proofErr w:type="spellStart"/>
      <w:r w:rsidR="00511614">
        <w:rPr>
          <w:rFonts w:ascii="Calibri" w:eastAsia="Times New Roman" w:hAnsi="Calibri"/>
          <w:sz w:val="22"/>
          <w:szCs w:val="22"/>
        </w:rPr>
        <w:t>Magdelena</w:t>
      </w:r>
      <w:proofErr w:type="spellEnd"/>
      <w:r w:rsidR="00511614">
        <w:rPr>
          <w:rFonts w:ascii="Calibri" w:eastAsia="Times New Roman" w:hAnsi="Calibri"/>
          <w:sz w:val="22"/>
          <w:szCs w:val="22"/>
        </w:rPr>
        <w:t>)</w:t>
      </w:r>
    </w:p>
    <w:p w14:paraId="6835A9BA" w14:textId="77777777" w:rsidR="00254101" w:rsidRPr="006B0603" w:rsidRDefault="00254101" w:rsidP="00254101">
      <w:pPr>
        <w:ind w:left="540"/>
        <w:rPr>
          <w:rFonts w:ascii="Calibri" w:eastAsia="Times New Roman" w:hAnsi="Calibri"/>
          <w:sz w:val="22"/>
          <w:szCs w:val="22"/>
        </w:rPr>
      </w:pPr>
    </w:p>
    <w:p w14:paraId="286FB8C1" w14:textId="61893DDA" w:rsidR="00381617" w:rsidRPr="00E614BA" w:rsidRDefault="00381617" w:rsidP="00381617">
      <w:pPr>
        <w:rPr>
          <w:rFonts w:ascii="Calibri" w:eastAsia="Times New Roman" w:hAnsi="Calibri"/>
          <w:color w:val="4472C4" w:themeColor="accent1"/>
          <w:sz w:val="22"/>
          <w:szCs w:val="22"/>
          <w:u w:color="000000"/>
        </w:rPr>
      </w:pPr>
      <w:r w:rsidRPr="006B0603">
        <w:rPr>
          <w:rFonts w:ascii="Calibri" w:eastAsia="Times New Roman" w:hAnsi="Calibri"/>
          <w:b/>
          <w:sz w:val="22"/>
          <w:szCs w:val="22"/>
          <w:u w:color="000000"/>
        </w:rPr>
        <w:t xml:space="preserve">MET </w:t>
      </w:r>
      <w:proofErr w:type="spellStart"/>
      <w:r w:rsidRPr="006B0603">
        <w:rPr>
          <w:rFonts w:ascii="Calibri" w:eastAsia="Times New Roman" w:hAnsi="Calibri"/>
          <w:b/>
          <w:sz w:val="22"/>
          <w:szCs w:val="22"/>
          <w:u w:color="000000"/>
        </w:rPr>
        <w:t>Senors</w:t>
      </w:r>
      <w:proofErr w:type="spellEnd"/>
      <w:r w:rsidR="00E614BA">
        <w:rPr>
          <w:rFonts w:ascii="Calibri" w:eastAsia="Times New Roman" w:hAnsi="Calibri"/>
          <w:b/>
          <w:sz w:val="22"/>
          <w:szCs w:val="22"/>
          <w:u w:color="000000"/>
        </w:rPr>
        <w:t xml:space="preserve"> </w:t>
      </w:r>
      <w:r w:rsidR="00E614BA">
        <w:rPr>
          <w:rFonts w:ascii="Calibri" w:eastAsia="Times New Roman" w:hAnsi="Calibri"/>
          <w:b/>
          <w:color w:val="4472C4" w:themeColor="accent1"/>
          <w:sz w:val="22"/>
          <w:szCs w:val="22"/>
          <w:u w:color="000000"/>
        </w:rPr>
        <w:t>– MISSION CITICAL</w:t>
      </w:r>
      <w:r w:rsidR="00E614BA">
        <w:rPr>
          <w:rFonts w:ascii="Calibri" w:eastAsia="Times New Roman" w:hAnsi="Calibri"/>
          <w:color w:val="4472C4" w:themeColor="accent1"/>
          <w:sz w:val="22"/>
          <w:szCs w:val="22"/>
          <w:u w:color="000000"/>
        </w:rPr>
        <w:t xml:space="preserve"> for air sea flux measurements </w:t>
      </w:r>
    </w:p>
    <w:p w14:paraId="33F9CD40" w14:textId="77777777" w:rsidR="00254101" w:rsidRPr="00254101" w:rsidRDefault="00254101" w:rsidP="00254101">
      <w:pPr>
        <w:pStyle w:val="p1"/>
        <w:ind w:left="540"/>
        <w:rPr>
          <w:rFonts w:ascii="Calibri" w:hAnsi="Calibri"/>
          <w:color w:val="000000" w:themeColor="text1"/>
          <w:sz w:val="22"/>
          <w:szCs w:val="22"/>
        </w:rPr>
      </w:pPr>
      <w:r w:rsidRPr="00254101">
        <w:rPr>
          <w:rFonts w:ascii="Calibri" w:hAnsi="Calibri"/>
          <w:color w:val="000000" w:themeColor="text1"/>
          <w:sz w:val="22"/>
          <w:szCs w:val="22"/>
        </w:rPr>
        <w:t>Barometric Pressure</w:t>
      </w:r>
    </w:p>
    <w:p w14:paraId="1143E692" w14:textId="77777777" w:rsidR="00254101" w:rsidRPr="00254101" w:rsidRDefault="00254101" w:rsidP="00254101">
      <w:pPr>
        <w:pStyle w:val="p1"/>
        <w:ind w:left="540"/>
        <w:rPr>
          <w:rFonts w:ascii="Calibri" w:hAnsi="Calibri"/>
          <w:color w:val="000000" w:themeColor="text1"/>
          <w:sz w:val="22"/>
          <w:szCs w:val="22"/>
        </w:rPr>
      </w:pPr>
      <w:r w:rsidRPr="00254101">
        <w:rPr>
          <w:rFonts w:ascii="Calibri" w:hAnsi="Calibri"/>
          <w:color w:val="000000" w:themeColor="text1"/>
          <w:sz w:val="22"/>
          <w:szCs w:val="22"/>
        </w:rPr>
        <w:t>Air temperature</w:t>
      </w:r>
    </w:p>
    <w:p w14:paraId="74F12C1A" w14:textId="77777777" w:rsidR="00254101" w:rsidRPr="00254101" w:rsidRDefault="00254101" w:rsidP="00254101">
      <w:pPr>
        <w:pStyle w:val="p1"/>
        <w:ind w:left="540"/>
        <w:rPr>
          <w:rFonts w:ascii="Calibri" w:hAnsi="Calibri"/>
          <w:color w:val="000000" w:themeColor="text1"/>
          <w:sz w:val="22"/>
          <w:szCs w:val="22"/>
        </w:rPr>
      </w:pPr>
      <w:r w:rsidRPr="00254101">
        <w:rPr>
          <w:rFonts w:ascii="Calibri" w:hAnsi="Calibri"/>
          <w:color w:val="000000" w:themeColor="text1"/>
          <w:sz w:val="22"/>
          <w:szCs w:val="22"/>
        </w:rPr>
        <w:t>Precipitation</w:t>
      </w:r>
    </w:p>
    <w:p w14:paraId="6335E312" w14:textId="77777777" w:rsidR="00254101" w:rsidRPr="00254101" w:rsidRDefault="00254101" w:rsidP="00254101">
      <w:pPr>
        <w:pStyle w:val="p1"/>
        <w:ind w:left="540"/>
        <w:rPr>
          <w:rFonts w:ascii="Calibri" w:hAnsi="Calibri"/>
          <w:color w:val="000000" w:themeColor="text1"/>
          <w:sz w:val="22"/>
          <w:szCs w:val="22"/>
        </w:rPr>
      </w:pPr>
      <w:r w:rsidRPr="00254101">
        <w:rPr>
          <w:rFonts w:ascii="Calibri" w:hAnsi="Calibri"/>
          <w:color w:val="000000" w:themeColor="text1"/>
          <w:sz w:val="22"/>
          <w:szCs w:val="22"/>
        </w:rPr>
        <w:t>Relative Humidity</w:t>
      </w:r>
    </w:p>
    <w:p w14:paraId="25550CAC" w14:textId="77777777" w:rsidR="00254101" w:rsidRPr="00254101" w:rsidRDefault="00254101" w:rsidP="00254101">
      <w:pPr>
        <w:pStyle w:val="p1"/>
        <w:ind w:left="540"/>
        <w:rPr>
          <w:rFonts w:ascii="Calibri" w:hAnsi="Calibri"/>
          <w:color w:val="000000" w:themeColor="text1"/>
          <w:sz w:val="22"/>
          <w:szCs w:val="22"/>
        </w:rPr>
      </w:pPr>
      <w:r w:rsidRPr="00254101">
        <w:rPr>
          <w:rFonts w:ascii="Calibri" w:hAnsi="Calibri"/>
          <w:color w:val="000000" w:themeColor="text1"/>
          <w:sz w:val="22"/>
          <w:szCs w:val="22"/>
        </w:rPr>
        <w:t>Wind speed and direction</w:t>
      </w:r>
    </w:p>
    <w:p w14:paraId="4AD3E1E0" w14:textId="77777777" w:rsidR="00254101" w:rsidRPr="00254101" w:rsidRDefault="00254101" w:rsidP="00254101">
      <w:pPr>
        <w:pStyle w:val="p1"/>
        <w:ind w:left="540"/>
        <w:rPr>
          <w:rFonts w:ascii="Calibri" w:hAnsi="Calibri"/>
          <w:color w:val="000000" w:themeColor="text1"/>
          <w:sz w:val="22"/>
          <w:szCs w:val="22"/>
        </w:rPr>
      </w:pPr>
      <w:r w:rsidRPr="00254101">
        <w:rPr>
          <w:rFonts w:ascii="Calibri" w:hAnsi="Calibri"/>
          <w:color w:val="000000" w:themeColor="text1"/>
          <w:sz w:val="22"/>
          <w:szCs w:val="22"/>
        </w:rPr>
        <w:t>Short Wave Solar Radiation</w:t>
      </w:r>
    </w:p>
    <w:p w14:paraId="3D8D1B7A" w14:textId="77777777" w:rsidR="00254101" w:rsidRPr="00254101" w:rsidRDefault="00254101" w:rsidP="00254101">
      <w:pPr>
        <w:pStyle w:val="p1"/>
        <w:ind w:left="540"/>
        <w:rPr>
          <w:rFonts w:ascii="Calibri" w:hAnsi="Calibri"/>
          <w:color w:val="000000" w:themeColor="text1"/>
          <w:sz w:val="22"/>
          <w:szCs w:val="22"/>
        </w:rPr>
      </w:pPr>
      <w:r w:rsidRPr="00254101">
        <w:rPr>
          <w:rFonts w:ascii="Calibri" w:hAnsi="Calibri"/>
          <w:color w:val="000000" w:themeColor="text1"/>
          <w:sz w:val="22"/>
          <w:szCs w:val="22"/>
        </w:rPr>
        <w:t>Long Wave Solar Radiation</w:t>
      </w:r>
    </w:p>
    <w:p w14:paraId="181438F1" w14:textId="77777777" w:rsidR="00381617" w:rsidRDefault="00381617" w:rsidP="00381617">
      <w:pPr>
        <w:rPr>
          <w:rFonts w:ascii="Calibri" w:eastAsia="Times New Roman" w:hAnsi="Calibri"/>
          <w:sz w:val="22"/>
          <w:szCs w:val="22"/>
          <w:u w:color="000000"/>
        </w:rPr>
      </w:pPr>
    </w:p>
    <w:p w14:paraId="44B2C18F" w14:textId="4A13719A" w:rsidR="00254101" w:rsidRPr="00EB3DA3" w:rsidRDefault="00254101" w:rsidP="00254101">
      <w:pPr>
        <w:rPr>
          <w:rFonts w:ascii="Calibri" w:eastAsia="Times New Roman" w:hAnsi="Calibri"/>
          <w:color w:val="4472C4" w:themeColor="accent1"/>
          <w:sz w:val="22"/>
          <w:szCs w:val="22"/>
          <w:u w:color="000000"/>
        </w:rPr>
      </w:pPr>
      <w:r w:rsidRPr="006B0603">
        <w:rPr>
          <w:rFonts w:ascii="Calibri" w:eastAsia="Times New Roman" w:hAnsi="Calibri"/>
          <w:b/>
          <w:sz w:val="22"/>
          <w:szCs w:val="22"/>
          <w:u w:color="000000"/>
        </w:rPr>
        <w:t>Shipboard Communication</w:t>
      </w:r>
      <w:r w:rsidR="00EB3DA3">
        <w:rPr>
          <w:rFonts w:ascii="Calibri" w:eastAsia="Times New Roman" w:hAnsi="Calibri"/>
          <w:b/>
          <w:color w:val="4472C4" w:themeColor="accent1"/>
          <w:sz w:val="22"/>
          <w:szCs w:val="22"/>
          <w:u w:color="000000"/>
        </w:rPr>
        <w:t xml:space="preserve"> </w:t>
      </w:r>
      <w:r w:rsidR="00EB3DA3">
        <w:rPr>
          <w:rFonts w:ascii="Calibri" w:eastAsia="Times New Roman" w:hAnsi="Calibri"/>
          <w:color w:val="4472C4" w:themeColor="accent1"/>
          <w:sz w:val="22"/>
          <w:szCs w:val="22"/>
          <w:u w:color="000000"/>
        </w:rPr>
        <w:t>Nothing is needed in real time between ship and shore</w:t>
      </w:r>
    </w:p>
    <w:p w14:paraId="18B86B3C" w14:textId="77777777" w:rsidR="00254101" w:rsidRDefault="00254101" w:rsidP="00254101">
      <w:pPr>
        <w:ind w:left="540"/>
        <w:rPr>
          <w:rFonts w:ascii="Calibri" w:eastAsia="Times New Roman" w:hAnsi="Calibri"/>
          <w:sz w:val="22"/>
          <w:szCs w:val="22"/>
        </w:rPr>
      </w:pPr>
      <w:r w:rsidRPr="006B0603">
        <w:rPr>
          <w:rFonts w:ascii="Calibri" w:eastAsia="Times New Roman" w:hAnsi="Calibri"/>
          <w:sz w:val="22"/>
          <w:szCs w:val="22"/>
        </w:rPr>
        <w:t xml:space="preserve">Basic Internet access via </w:t>
      </w:r>
      <w:proofErr w:type="spellStart"/>
      <w:r w:rsidRPr="006B0603">
        <w:rPr>
          <w:rFonts w:ascii="Calibri" w:eastAsia="Times New Roman" w:hAnsi="Calibri"/>
          <w:sz w:val="22"/>
          <w:szCs w:val="22"/>
        </w:rPr>
        <w:t>HiSeasNet</w:t>
      </w:r>
      <w:proofErr w:type="spellEnd"/>
    </w:p>
    <w:p w14:paraId="75F69FEE" w14:textId="77777777" w:rsidR="00254101" w:rsidRDefault="00254101" w:rsidP="00254101">
      <w:pPr>
        <w:pStyle w:val="p1"/>
        <w:ind w:left="540"/>
        <w:rPr>
          <w:rFonts w:ascii="Calibri" w:hAnsi="Calibri"/>
          <w:color w:val="000000" w:themeColor="text1"/>
          <w:sz w:val="22"/>
          <w:szCs w:val="22"/>
        </w:rPr>
      </w:pPr>
      <w:r w:rsidRPr="00146675">
        <w:rPr>
          <w:rFonts w:ascii="Calibri" w:hAnsi="Calibri"/>
          <w:color w:val="000000" w:themeColor="text1"/>
          <w:sz w:val="22"/>
          <w:szCs w:val="22"/>
        </w:rPr>
        <w:t xml:space="preserve">Will need to get images of SST and SSH and small data files. </w:t>
      </w:r>
    </w:p>
    <w:p w14:paraId="11626413" w14:textId="77777777" w:rsidR="00254101" w:rsidRDefault="00254101" w:rsidP="00254101">
      <w:pPr>
        <w:pStyle w:val="p1"/>
        <w:ind w:left="540"/>
        <w:rPr>
          <w:rFonts w:ascii="Calibri" w:hAnsi="Calibri"/>
          <w:color w:val="000000" w:themeColor="text1"/>
          <w:sz w:val="22"/>
          <w:szCs w:val="22"/>
        </w:rPr>
      </w:pPr>
      <w:r w:rsidRPr="00146675">
        <w:rPr>
          <w:rFonts w:ascii="Calibri" w:hAnsi="Calibri"/>
          <w:color w:val="000000" w:themeColor="text1"/>
          <w:sz w:val="22"/>
          <w:szCs w:val="22"/>
        </w:rPr>
        <w:t xml:space="preserve">No Skype or video conferencing. </w:t>
      </w:r>
    </w:p>
    <w:p w14:paraId="06A5F510" w14:textId="77777777" w:rsidR="00254101" w:rsidRPr="00146675" w:rsidRDefault="00254101" w:rsidP="00254101">
      <w:pPr>
        <w:pStyle w:val="p1"/>
        <w:ind w:left="540"/>
        <w:rPr>
          <w:rFonts w:ascii="Calibri" w:hAnsi="Calibri"/>
          <w:color w:val="000000" w:themeColor="text1"/>
          <w:sz w:val="22"/>
          <w:szCs w:val="22"/>
        </w:rPr>
      </w:pPr>
      <w:r w:rsidRPr="00146675">
        <w:rPr>
          <w:rFonts w:ascii="Calibri" w:hAnsi="Calibri"/>
          <w:color w:val="000000" w:themeColor="text1"/>
          <w:sz w:val="22"/>
          <w:szCs w:val="22"/>
        </w:rPr>
        <w:t>Journalist may</w:t>
      </w:r>
      <w:r>
        <w:rPr>
          <w:rFonts w:ascii="Calibri" w:hAnsi="Calibri"/>
          <w:color w:val="000000" w:themeColor="text1"/>
          <w:sz w:val="22"/>
          <w:szCs w:val="22"/>
        </w:rPr>
        <w:t xml:space="preserve"> </w:t>
      </w:r>
      <w:r w:rsidRPr="00146675">
        <w:rPr>
          <w:rFonts w:ascii="Calibri" w:hAnsi="Calibri"/>
          <w:color w:val="000000" w:themeColor="text1"/>
          <w:sz w:val="22"/>
          <w:szCs w:val="22"/>
        </w:rPr>
        <w:t>need to send photos and text</w:t>
      </w:r>
    </w:p>
    <w:p w14:paraId="2E7B2121" w14:textId="77777777" w:rsidR="00254101" w:rsidRDefault="00254101" w:rsidP="00381617">
      <w:pPr>
        <w:rPr>
          <w:rFonts w:ascii="Calibri" w:eastAsia="Times New Roman" w:hAnsi="Calibri"/>
          <w:b/>
          <w:sz w:val="22"/>
          <w:szCs w:val="22"/>
          <w:u w:color="000000"/>
        </w:rPr>
      </w:pPr>
    </w:p>
    <w:p w14:paraId="5AD92607" w14:textId="77777777" w:rsidR="00381617" w:rsidRPr="00254101" w:rsidRDefault="00381617" w:rsidP="00381617">
      <w:pPr>
        <w:rPr>
          <w:rFonts w:ascii="Calibri" w:eastAsia="Times New Roman" w:hAnsi="Calibri"/>
          <w:b/>
          <w:sz w:val="22"/>
          <w:szCs w:val="22"/>
          <w:u w:color="000000"/>
        </w:rPr>
      </w:pPr>
      <w:r w:rsidRPr="00254101">
        <w:rPr>
          <w:rFonts w:ascii="Calibri" w:eastAsia="Times New Roman" w:hAnsi="Calibri"/>
          <w:b/>
          <w:sz w:val="22"/>
          <w:szCs w:val="22"/>
          <w:u w:color="000000"/>
        </w:rPr>
        <w:t>Navigation</w:t>
      </w:r>
    </w:p>
    <w:p w14:paraId="5794C863" w14:textId="5C140B5C" w:rsidR="00381617" w:rsidRPr="00254101" w:rsidRDefault="00254101" w:rsidP="00381617">
      <w:pPr>
        <w:ind w:left="540"/>
        <w:rPr>
          <w:rFonts w:ascii="Calibri" w:eastAsia="Times New Roman" w:hAnsi="Calibri"/>
          <w:sz w:val="22"/>
          <w:szCs w:val="22"/>
          <w:u w:color="000000"/>
        </w:rPr>
      </w:pPr>
      <w:r>
        <w:rPr>
          <w:rFonts w:ascii="Calibri" w:eastAsia="Times New Roman" w:hAnsi="Calibri"/>
          <w:sz w:val="22"/>
          <w:szCs w:val="22"/>
          <w:u w:color="000000"/>
        </w:rPr>
        <w:t>Nothing special needed. No USBL or LBL.</w:t>
      </w:r>
      <w:r w:rsidR="00381617" w:rsidRPr="00254101">
        <w:rPr>
          <w:rFonts w:ascii="Calibri" w:eastAsia="Times New Roman" w:hAnsi="Calibri"/>
          <w:sz w:val="22"/>
          <w:szCs w:val="22"/>
          <w:u w:color="000000"/>
        </w:rPr>
        <w:t xml:space="preserve"> </w:t>
      </w:r>
    </w:p>
    <w:p w14:paraId="4014E81C" w14:textId="77777777" w:rsidR="00797883" w:rsidRDefault="00797883" w:rsidP="00381617">
      <w:pPr>
        <w:rPr>
          <w:rFonts w:ascii="Calibri" w:eastAsia="Times New Roman" w:hAnsi="Calibri"/>
          <w:b/>
          <w:sz w:val="22"/>
          <w:szCs w:val="22"/>
          <w:u w:color="000000"/>
        </w:rPr>
      </w:pPr>
    </w:p>
    <w:p w14:paraId="1F6C4E0E" w14:textId="4756E172" w:rsidR="00381617" w:rsidRPr="00797883" w:rsidRDefault="00381617" w:rsidP="00381617">
      <w:pPr>
        <w:rPr>
          <w:rFonts w:ascii="Calibri" w:eastAsia="Times New Roman" w:hAnsi="Calibri"/>
          <w:b/>
          <w:sz w:val="22"/>
          <w:szCs w:val="22"/>
          <w:u w:color="000000"/>
        </w:rPr>
      </w:pPr>
      <w:r w:rsidRPr="006B0603">
        <w:rPr>
          <w:rFonts w:ascii="Calibri" w:eastAsia="Times New Roman" w:hAnsi="Calibri"/>
          <w:b/>
          <w:sz w:val="22"/>
          <w:szCs w:val="22"/>
          <w:u w:color="000000"/>
        </w:rPr>
        <w:t>Sample Storage</w:t>
      </w:r>
      <w:r w:rsidR="00797883">
        <w:rPr>
          <w:rFonts w:ascii="Calibri" w:eastAsia="Times New Roman" w:hAnsi="Calibri"/>
          <w:b/>
          <w:sz w:val="22"/>
          <w:szCs w:val="22"/>
          <w:u w:color="000000"/>
        </w:rPr>
        <w:t xml:space="preserve"> </w:t>
      </w:r>
      <w:r w:rsidR="00797883" w:rsidRPr="00797883">
        <w:rPr>
          <w:rFonts w:ascii="Calibri" w:eastAsia="Times New Roman" w:hAnsi="Calibri"/>
          <w:sz w:val="22"/>
          <w:szCs w:val="22"/>
          <w:u w:color="000000"/>
        </w:rPr>
        <w:t>- None</w:t>
      </w:r>
    </w:p>
    <w:p w14:paraId="32AD96A5" w14:textId="77777777" w:rsidR="00381617" w:rsidRPr="006B0603" w:rsidRDefault="00381617" w:rsidP="00381617">
      <w:pPr>
        <w:rPr>
          <w:rFonts w:ascii="Calibri" w:eastAsia="Times New Roman" w:hAnsi="Calibri"/>
          <w:b/>
          <w:sz w:val="22"/>
          <w:szCs w:val="22"/>
          <w:u w:color="000000"/>
        </w:rPr>
      </w:pPr>
    </w:p>
    <w:p w14:paraId="1BCD1AFD" w14:textId="6FF673C7" w:rsidR="00381617" w:rsidRPr="00797883" w:rsidRDefault="00381617" w:rsidP="00797883">
      <w:pPr>
        <w:rPr>
          <w:rFonts w:ascii="Calibri" w:eastAsia="Times New Roman" w:hAnsi="Calibri"/>
          <w:b/>
          <w:sz w:val="22"/>
          <w:szCs w:val="22"/>
          <w:u w:color="000000"/>
        </w:rPr>
      </w:pPr>
      <w:r>
        <w:rPr>
          <w:rFonts w:ascii="Calibri" w:eastAsia="Times New Roman" w:hAnsi="Calibri"/>
          <w:b/>
          <w:sz w:val="22"/>
          <w:szCs w:val="22"/>
          <w:u w:color="000000"/>
        </w:rPr>
        <w:t>Vans</w:t>
      </w:r>
      <w:r w:rsidR="00797883">
        <w:rPr>
          <w:rFonts w:ascii="Calibri" w:eastAsia="Times New Roman" w:hAnsi="Calibri"/>
          <w:b/>
          <w:sz w:val="22"/>
          <w:szCs w:val="22"/>
          <w:u w:color="000000"/>
        </w:rPr>
        <w:t xml:space="preserve"> - </w:t>
      </w:r>
      <w:r w:rsidR="00797883" w:rsidRPr="00797883">
        <w:rPr>
          <w:rFonts w:ascii="Calibri" w:eastAsia="Times New Roman" w:hAnsi="Calibri" w:cs="Times New Roman"/>
          <w:color w:val="000000" w:themeColor="text1"/>
          <w:sz w:val="22"/>
          <w:szCs w:val="22"/>
        </w:rPr>
        <w:t>None</w:t>
      </w:r>
    </w:p>
    <w:p w14:paraId="26911096" w14:textId="77777777" w:rsidR="00381617" w:rsidRPr="006B0603" w:rsidRDefault="00381617" w:rsidP="00381617">
      <w:pPr>
        <w:rPr>
          <w:rFonts w:ascii="Calibri" w:eastAsia="Times New Roman" w:hAnsi="Calibri"/>
          <w:sz w:val="22"/>
          <w:szCs w:val="22"/>
        </w:rPr>
      </w:pPr>
    </w:p>
    <w:p w14:paraId="26361892" w14:textId="266386E4" w:rsidR="00381617" w:rsidRDefault="00381617" w:rsidP="00381617">
      <w:pPr>
        <w:rPr>
          <w:rFonts w:ascii="Calibri" w:eastAsia="Times New Roman" w:hAnsi="Calibri"/>
          <w:color w:val="4472C4" w:themeColor="accent1"/>
          <w:sz w:val="22"/>
          <w:szCs w:val="22"/>
          <w:u w:color="000000"/>
        </w:rPr>
      </w:pPr>
      <w:r w:rsidRPr="006B0603">
        <w:rPr>
          <w:rFonts w:ascii="Calibri" w:eastAsia="Times New Roman" w:hAnsi="Calibri"/>
          <w:b/>
          <w:sz w:val="22"/>
          <w:szCs w:val="22"/>
          <w:u w:color="000000"/>
        </w:rPr>
        <w:t>Special Over the Side Equipment</w:t>
      </w:r>
      <w:r w:rsidR="00797883">
        <w:rPr>
          <w:rFonts w:ascii="Calibri" w:eastAsia="Times New Roman" w:hAnsi="Calibri"/>
          <w:sz w:val="22"/>
          <w:szCs w:val="22"/>
          <w:u w:color="000000"/>
        </w:rPr>
        <w:t xml:space="preserve"> </w:t>
      </w:r>
      <w:r w:rsidR="00E614BA">
        <w:rPr>
          <w:rFonts w:ascii="Calibri" w:eastAsia="Times New Roman" w:hAnsi="Calibri"/>
          <w:sz w:val="22"/>
          <w:szCs w:val="22"/>
          <w:u w:color="000000"/>
        </w:rPr>
        <w:t>–</w:t>
      </w:r>
      <w:r w:rsidR="00797883">
        <w:rPr>
          <w:rFonts w:ascii="Calibri" w:eastAsia="Times New Roman" w:hAnsi="Calibri"/>
          <w:sz w:val="22"/>
          <w:szCs w:val="22"/>
          <w:u w:color="000000"/>
        </w:rPr>
        <w:t xml:space="preserve"> </w:t>
      </w:r>
      <w:r w:rsidR="00E614BA">
        <w:rPr>
          <w:rFonts w:ascii="Calibri" w:eastAsia="Times New Roman" w:hAnsi="Calibri"/>
          <w:color w:val="4472C4" w:themeColor="accent1"/>
          <w:sz w:val="22"/>
          <w:szCs w:val="22"/>
          <w:u w:color="000000"/>
        </w:rPr>
        <w:t>See deployment/recovery plans to be provided about moorings</w:t>
      </w:r>
    </w:p>
    <w:p w14:paraId="66F9F0BE" w14:textId="73AF5B74" w:rsidR="00EB3DA3" w:rsidRPr="00797883" w:rsidRDefault="00EB3DA3" w:rsidP="00381617">
      <w:pPr>
        <w:rPr>
          <w:rFonts w:ascii="Calibri" w:eastAsia="Times New Roman" w:hAnsi="Calibri"/>
          <w:sz w:val="22"/>
          <w:szCs w:val="22"/>
          <w:u w:color="000000"/>
        </w:rPr>
      </w:pPr>
      <w:r>
        <w:rPr>
          <w:rFonts w:ascii="Calibri" w:eastAsia="Times New Roman" w:hAnsi="Calibri"/>
          <w:color w:val="4472C4" w:themeColor="accent1"/>
          <w:sz w:val="22"/>
          <w:szCs w:val="22"/>
          <w:u w:color="000000"/>
        </w:rPr>
        <w:t xml:space="preserve"> </w:t>
      </w:r>
      <w:r>
        <w:rPr>
          <w:rFonts w:ascii="Calibri" w:eastAsia="Times New Roman" w:hAnsi="Calibri"/>
          <w:color w:val="4472C4" w:themeColor="accent1"/>
          <w:sz w:val="22"/>
          <w:szCs w:val="22"/>
          <w:u w:color="000000"/>
        </w:rPr>
        <w:tab/>
        <w:t xml:space="preserve">Balloon launches – to be inflated in the hangar and released when stepping outside; will keep an eye on heading and </w:t>
      </w:r>
      <w:proofErr w:type="spellStart"/>
      <w:r>
        <w:rPr>
          <w:rFonts w:ascii="Calibri" w:eastAsia="Times New Roman" w:hAnsi="Calibri"/>
          <w:color w:val="4472C4" w:themeColor="accent1"/>
          <w:sz w:val="22"/>
          <w:szCs w:val="22"/>
          <w:u w:color="000000"/>
        </w:rPr>
        <w:t>downdrafting</w:t>
      </w:r>
      <w:proofErr w:type="spellEnd"/>
    </w:p>
    <w:p w14:paraId="0E490AA5" w14:textId="77777777" w:rsidR="00381617" w:rsidRPr="006B0603" w:rsidRDefault="00381617" w:rsidP="00381617">
      <w:pPr>
        <w:rPr>
          <w:rFonts w:ascii="Calibri" w:eastAsia="Times New Roman" w:hAnsi="Calibri"/>
          <w:sz w:val="22"/>
          <w:szCs w:val="22"/>
          <w:u w:color="000000"/>
        </w:rPr>
      </w:pPr>
    </w:p>
    <w:p w14:paraId="232A1138" w14:textId="5F7225EC" w:rsidR="00381617" w:rsidRPr="00E614BA" w:rsidRDefault="00381617" w:rsidP="00381617">
      <w:pPr>
        <w:rPr>
          <w:rFonts w:ascii="Calibri" w:eastAsia="Times New Roman" w:hAnsi="Calibri"/>
          <w:b/>
          <w:color w:val="4472C4" w:themeColor="accent1"/>
          <w:sz w:val="22"/>
          <w:szCs w:val="22"/>
          <w:u w:color="000000"/>
        </w:rPr>
      </w:pPr>
      <w:r w:rsidRPr="006B0603">
        <w:rPr>
          <w:rFonts w:ascii="Calibri" w:eastAsia="Times New Roman" w:hAnsi="Calibri"/>
          <w:b/>
          <w:sz w:val="22"/>
          <w:szCs w:val="22"/>
          <w:u w:color="000000"/>
        </w:rPr>
        <w:t>Hazardous Material</w:t>
      </w:r>
      <w:r w:rsidR="00797883">
        <w:rPr>
          <w:rFonts w:ascii="Calibri" w:eastAsia="Times New Roman" w:hAnsi="Calibri"/>
          <w:b/>
          <w:sz w:val="22"/>
          <w:szCs w:val="22"/>
          <w:u w:color="000000"/>
        </w:rPr>
        <w:t xml:space="preserve"> </w:t>
      </w:r>
      <w:r w:rsidR="00E614BA">
        <w:rPr>
          <w:rFonts w:ascii="Calibri" w:eastAsia="Times New Roman" w:hAnsi="Calibri"/>
          <w:sz w:val="22"/>
          <w:szCs w:val="22"/>
          <w:u w:color="000000"/>
        </w:rPr>
        <w:t>–</w:t>
      </w:r>
      <w:r w:rsidR="00797883" w:rsidRPr="00797883">
        <w:rPr>
          <w:rFonts w:ascii="Calibri" w:eastAsia="Times New Roman" w:hAnsi="Calibri"/>
          <w:sz w:val="22"/>
          <w:szCs w:val="22"/>
          <w:u w:color="000000"/>
        </w:rPr>
        <w:t xml:space="preserve"> </w:t>
      </w:r>
      <w:r w:rsidR="00E614BA">
        <w:rPr>
          <w:rFonts w:ascii="Calibri" w:eastAsia="Times New Roman" w:hAnsi="Calibri"/>
          <w:color w:val="4472C4" w:themeColor="accent1"/>
          <w:sz w:val="22"/>
          <w:szCs w:val="22"/>
          <w:u w:color="000000"/>
        </w:rPr>
        <w:t>Helium, and Lithium batteries contained within equipment; need weights and amounts of Alkaline batteries being brought aboard</w:t>
      </w:r>
    </w:p>
    <w:p w14:paraId="21E8EE6F" w14:textId="77777777" w:rsidR="00381617" w:rsidRPr="006B0603" w:rsidRDefault="00381617" w:rsidP="00381617">
      <w:pPr>
        <w:rPr>
          <w:rFonts w:ascii="Calibri" w:eastAsia="Times New Roman" w:hAnsi="Calibri"/>
          <w:b/>
          <w:sz w:val="22"/>
          <w:szCs w:val="22"/>
          <w:u w:color="000000"/>
        </w:rPr>
      </w:pPr>
    </w:p>
    <w:p w14:paraId="000FCE80" w14:textId="45E77AF9" w:rsidR="00381617" w:rsidRPr="00797883" w:rsidRDefault="00381617" w:rsidP="00381617">
      <w:pPr>
        <w:rPr>
          <w:rFonts w:ascii="Calibri" w:eastAsia="Times New Roman" w:hAnsi="Calibri"/>
          <w:sz w:val="22"/>
          <w:szCs w:val="22"/>
          <w:u w:color="000000"/>
        </w:rPr>
      </w:pPr>
      <w:r w:rsidRPr="006B0603">
        <w:rPr>
          <w:rFonts w:ascii="Calibri" w:eastAsia="Times New Roman" w:hAnsi="Calibri"/>
          <w:b/>
          <w:sz w:val="22"/>
          <w:szCs w:val="22"/>
          <w:u w:color="000000"/>
        </w:rPr>
        <w:t>Radioactive Material</w:t>
      </w:r>
      <w:r w:rsidR="00797883">
        <w:rPr>
          <w:rFonts w:ascii="Calibri" w:eastAsia="Times New Roman" w:hAnsi="Calibri"/>
          <w:b/>
          <w:sz w:val="22"/>
          <w:szCs w:val="22"/>
          <w:u w:color="000000"/>
        </w:rPr>
        <w:t xml:space="preserve"> - </w:t>
      </w:r>
      <w:r w:rsidR="00797883">
        <w:rPr>
          <w:rFonts w:ascii="Calibri" w:eastAsia="Times New Roman" w:hAnsi="Calibri"/>
          <w:sz w:val="22"/>
          <w:szCs w:val="22"/>
          <w:u w:color="000000"/>
        </w:rPr>
        <w:t>None</w:t>
      </w:r>
    </w:p>
    <w:p w14:paraId="7971C47C" w14:textId="77777777" w:rsidR="00381617" w:rsidRPr="006B0603" w:rsidRDefault="00381617" w:rsidP="00381617">
      <w:pPr>
        <w:rPr>
          <w:rFonts w:ascii="Calibri" w:eastAsia="Times New Roman" w:hAnsi="Calibri"/>
          <w:b/>
          <w:sz w:val="22"/>
          <w:szCs w:val="22"/>
          <w:u w:color="000000"/>
        </w:rPr>
      </w:pPr>
    </w:p>
    <w:p w14:paraId="7D1949E4" w14:textId="77777777" w:rsidR="00797883" w:rsidRPr="006B0603" w:rsidRDefault="00797883" w:rsidP="00797883">
      <w:pPr>
        <w:rPr>
          <w:rFonts w:ascii="Calibri" w:eastAsia="Times New Roman" w:hAnsi="Calibri"/>
          <w:sz w:val="22"/>
          <w:szCs w:val="22"/>
          <w:u w:color="000000"/>
        </w:rPr>
      </w:pPr>
      <w:r w:rsidRPr="006B0603">
        <w:rPr>
          <w:rFonts w:ascii="Calibri" w:eastAsia="Times New Roman" w:hAnsi="Calibri"/>
          <w:b/>
          <w:sz w:val="22"/>
          <w:szCs w:val="22"/>
          <w:u w:color="000000"/>
        </w:rPr>
        <w:t>Special Requirements</w:t>
      </w:r>
    </w:p>
    <w:p w14:paraId="3A66B39E" w14:textId="77777777" w:rsidR="00381617" w:rsidRDefault="00381617" w:rsidP="00381617">
      <w:pPr>
        <w:ind w:left="540"/>
        <w:rPr>
          <w:rFonts w:ascii="Calibri" w:eastAsia="Times New Roman" w:hAnsi="Calibri"/>
          <w:sz w:val="22"/>
          <w:szCs w:val="22"/>
        </w:rPr>
      </w:pPr>
      <w:r>
        <w:rPr>
          <w:rFonts w:ascii="Calibri" w:eastAsia="Times New Roman" w:hAnsi="Calibri"/>
          <w:sz w:val="22"/>
          <w:szCs w:val="22"/>
        </w:rPr>
        <w:t>Anticipated night time work</w:t>
      </w:r>
    </w:p>
    <w:p w14:paraId="1AB3486A" w14:textId="5DC9D8C1" w:rsidR="00381617" w:rsidRDefault="00797883" w:rsidP="00797883">
      <w:pPr>
        <w:ind w:left="540"/>
        <w:rPr>
          <w:rFonts w:ascii="Calibri" w:eastAsia="Times New Roman" w:hAnsi="Calibri"/>
          <w:color w:val="4472C4" w:themeColor="accent1"/>
          <w:sz w:val="22"/>
          <w:szCs w:val="22"/>
        </w:rPr>
      </w:pPr>
      <w:r>
        <w:rPr>
          <w:rFonts w:ascii="Calibri" w:eastAsia="Times New Roman" w:hAnsi="Calibri"/>
          <w:sz w:val="22"/>
          <w:szCs w:val="22"/>
        </w:rPr>
        <w:t>SCUBA Diving Operations</w:t>
      </w:r>
      <w:r w:rsidR="007C0ADD">
        <w:rPr>
          <w:rFonts w:ascii="Calibri" w:eastAsia="Times New Roman" w:hAnsi="Calibri"/>
          <w:sz w:val="22"/>
          <w:szCs w:val="22"/>
        </w:rPr>
        <w:t xml:space="preserve"> with Small Boat Operations</w:t>
      </w:r>
      <w:r w:rsidR="00EB3DA3">
        <w:rPr>
          <w:rFonts w:ascii="Calibri" w:eastAsia="Times New Roman" w:hAnsi="Calibri"/>
          <w:sz w:val="22"/>
          <w:szCs w:val="22"/>
        </w:rPr>
        <w:t xml:space="preserve"> </w:t>
      </w:r>
      <w:r w:rsidR="00EB3DA3">
        <w:rPr>
          <w:rFonts w:ascii="Calibri" w:eastAsia="Times New Roman" w:hAnsi="Calibri"/>
          <w:color w:val="4472C4" w:themeColor="accent1"/>
          <w:sz w:val="22"/>
          <w:szCs w:val="22"/>
        </w:rPr>
        <w:t>– Work off the work boat, you will likely be climbing down from the ship to the workboat</w:t>
      </w:r>
    </w:p>
    <w:p w14:paraId="63F23436" w14:textId="238D40F4" w:rsidR="00EB3DA3" w:rsidRPr="00EB3DA3" w:rsidRDefault="00EB3DA3" w:rsidP="00797883">
      <w:pPr>
        <w:ind w:left="540"/>
        <w:rPr>
          <w:rFonts w:ascii="Calibri" w:eastAsia="Times New Roman" w:hAnsi="Calibri"/>
          <w:color w:val="4472C4" w:themeColor="accent1"/>
          <w:sz w:val="22"/>
          <w:szCs w:val="22"/>
        </w:rPr>
      </w:pPr>
      <w:r>
        <w:rPr>
          <w:rFonts w:ascii="Calibri" w:eastAsia="Times New Roman" w:hAnsi="Calibri"/>
          <w:color w:val="4472C4" w:themeColor="accent1"/>
          <w:sz w:val="22"/>
          <w:szCs w:val="22"/>
        </w:rPr>
        <w:t>Brian will reserve a wire basket for the securing of SCUBA tanks</w:t>
      </w:r>
    </w:p>
    <w:p w14:paraId="6AEDD9EE" w14:textId="77777777" w:rsidR="00381617" w:rsidRDefault="00381617" w:rsidP="00381617">
      <w:pPr>
        <w:rPr>
          <w:rFonts w:ascii="Calibri" w:hAnsi="Calibri"/>
          <w:sz w:val="22"/>
          <w:szCs w:val="22"/>
        </w:rPr>
      </w:pPr>
    </w:p>
    <w:p w14:paraId="41CE6DFB" w14:textId="77777777" w:rsidR="00381617" w:rsidRDefault="00381617" w:rsidP="00381617">
      <w:pPr>
        <w:rPr>
          <w:rFonts w:ascii="Calibri" w:hAnsi="Calibri"/>
          <w:sz w:val="22"/>
          <w:szCs w:val="22"/>
        </w:rPr>
      </w:pPr>
    </w:p>
    <w:p w14:paraId="09D672B6" w14:textId="77777777" w:rsidR="00B0453E" w:rsidRDefault="00B0453E" w:rsidP="00381617">
      <w:pPr>
        <w:rPr>
          <w:rFonts w:ascii="Calibri" w:hAnsi="Calibri"/>
          <w:sz w:val="22"/>
          <w:szCs w:val="22"/>
        </w:rPr>
      </w:pPr>
    </w:p>
    <w:p w14:paraId="02FB5DD4" w14:textId="77777777" w:rsidR="00B0453E" w:rsidRPr="006B0603" w:rsidRDefault="00B0453E" w:rsidP="00381617">
      <w:pPr>
        <w:rPr>
          <w:rFonts w:ascii="Calibri" w:hAnsi="Calibri"/>
          <w:sz w:val="22"/>
          <w:szCs w:val="22"/>
        </w:rPr>
      </w:pPr>
    </w:p>
    <w:p w14:paraId="5E268D06" w14:textId="62045BEA" w:rsidR="00381617" w:rsidRPr="003E48BE" w:rsidRDefault="00381617" w:rsidP="007C0ADD">
      <w:pPr>
        <w:jc w:val="center"/>
        <w:rPr>
          <w:rFonts w:ascii="Calibri" w:hAnsi="Calibri"/>
          <w:b/>
          <w:sz w:val="22"/>
          <w:szCs w:val="22"/>
        </w:rPr>
      </w:pPr>
      <w:r>
        <w:rPr>
          <w:rFonts w:ascii="Calibri" w:hAnsi="Calibri"/>
          <w:b/>
          <w:sz w:val="22"/>
          <w:szCs w:val="22"/>
        </w:rPr>
        <w:t>Safety</w:t>
      </w:r>
    </w:p>
    <w:p w14:paraId="2C80EDC3" w14:textId="77777777" w:rsidR="007C0ADD" w:rsidRDefault="00381617" w:rsidP="00381617">
      <w:pPr>
        <w:spacing w:after="5" w:line="248" w:lineRule="auto"/>
        <w:rPr>
          <w:rFonts w:ascii="Calibri" w:eastAsia="Times New Roman" w:hAnsi="Calibri"/>
          <w:sz w:val="22"/>
          <w:szCs w:val="22"/>
        </w:rPr>
      </w:pPr>
      <w:r w:rsidRPr="007C0ADD">
        <w:rPr>
          <w:rFonts w:ascii="Calibri" w:eastAsia="Times New Roman" w:hAnsi="Calibri"/>
          <w:b/>
          <w:sz w:val="22"/>
          <w:szCs w:val="22"/>
        </w:rPr>
        <w:t>Deck Safety</w:t>
      </w:r>
    </w:p>
    <w:p w14:paraId="272CB37A" w14:textId="77777777" w:rsidR="007C0ADD" w:rsidRDefault="00381617" w:rsidP="007C0ADD">
      <w:pPr>
        <w:spacing w:after="5" w:line="248" w:lineRule="auto"/>
        <w:ind w:left="540"/>
        <w:rPr>
          <w:rFonts w:ascii="Calibri" w:eastAsia="Times New Roman" w:hAnsi="Calibri"/>
          <w:sz w:val="22"/>
          <w:szCs w:val="22"/>
        </w:rPr>
      </w:pPr>
      <w:r w:rsidRPr="009E394C">
        <w:rPr>
          <w:rFonts w:ascii="Calibri" w:eastAsia="Times New Roman" w:hAnsi="Calibri"/>
          <w:sz w:val="22"/>
          <w:szCs w:val="22"/>
        </w:rPr>
        <w:t>Safety</w:t>
      </w:r>
      <w:r w:rsidRPr="00E84E05">
        <w:rPr>
          <w:rFonts w:ascii="Calibri" w:eastAsia="Times New Roman" w:hAnsi="Calibri"/>
          <w:sz w:val="22"/>
          <w:szCs w:val="22"/>
        </w:rPr>
        <w:t xml:space="preserve"> Shoes must be worn at all times on deck and in common areas. </w:t>
      </w:r>
    </w:p>
    <w:p w14:paraId="60647365" w14:textId="780465D1" w:rsidR="007C0ADD" w:rsidRDefault="00381617" w:rsidP="007C0ADD">
      <w:pPr>
        <w:spacing w:after="5" w:line="248" w:lineRule="auto"/>
        <w:ind w:left="540"/>
        <w:rPr>
          <w:sz w:val="22"/>
          <w:szCs w:val="22"/>
        </w:rPr>
      </w:pPr>
      <w:r w:rsidRPr="00E84E05">
        <w:rPr>
          <w:rFonts w:ascii="Calibri" w:eastAsia="Times New Roman" w:hAnsi="Calibri"/>
          <w:sz w:val="22"/>
          <w:szCs w:val="22"/>
        </w:rPr>
        <w:t xml:space="preserve">Steel toe shoes </w:t>
      </w:r>
      <w:r w:rsidR="007C0ADD">
        <w:rPr>
          <w:rFonts w:ascii="Calibri" w:eastAsia="Times New Roman" w:hAnsi="Calibri"/>
          <w:sz w:val="22"/>
          <w:szCs w:val="22"/>
        </w:rPr>
        <w:t xml:space="preserve">required </w:t>
      </w:r>
      <w:r w:rsidRPr="00E84E05">
        <w:rPr>
          <w:rFonts w:ascii="Calibri" w:eastAsia="Times New Roman" w:hAnsi="Calibri"/>
          <w:sz w:val="22"/>
          <w:szCs w:val="22"/>
        </w:rPr>
        <w:t>for movement of heavy equipment.</w:t>
      </w:r>
      <w:r w:rsidRPr="00E84E05">
        <w:rPr>
          <w:sz w:val="22"/>
          <w:szCs w:val="22"/>
        </w:rPr>
        <w:t xml:space="preserve"> </w:t>
      </w:r>
    </w:p>
    <w:p w14:paraId="6FD3F68D" w14:textId="77777777" w:rsidR="007C0ADD" w:rsidRDefault="007C0ADD" w:rsidP="007C0ADD">
      <w:pPr>
        <w:spacing w:after="5" w:line="248" w:lineRule="auto"/>
        <w:ind w:left="540"/>
        <w:rPr>
          <w:sz w:val="22"/>
          <w:szCs w:val="22"/>
        </w:rPr>
      </w:pPr>
      <w:r w:rsidRPr="00E84E05">
        <w:rPr>
          <w:sz w:val="22"/>
          <w:szCs w:val="22"/>
        </w:rPr>
        <w:t>Closed toed and back shoes for working in labs or on deck. Open toe/open back only allowed in cabin.</w:t>
      </w:r>
    </w:p>
    <w:p w14:paraId="6150B245" w14:textId="3E755CEE" w:rsidR="007C0ADD" w:rsidRPr="007C0ADD" w:rsidRDefault="007C0ADD" w:rsidP="007C0ADD">
      <w:pPr>
        <w:spacing w:after="5" w:line="248" w:lineRule="auto"/>
        <w:ind w:left="540"/>
        <w:rPr>
          <w:rFonts w:ascii="Calibri" w:eastAsia="Times New Roman" w:hAnsi="Calibri"/>
          <w:sz w:val="22"/>
          <w:szCs w:val="22"/>
        </w:rPr>
      </w:pPr>
      <w:r>
        <w:rPr>
          <w:rFonts w:ascii="Calibri" w:eastAsia="Times New Roman" w:hAnsi="Calibri"/>
          <w:sz w:val="22"/>
          <w:szCs w:val="22"/>
        </w:rPr>
        <w:t xml:space="preserve">Launch &amp; Recovery: </w:t>
      </w:r>
      <w:r w:rsidRPr="00E84E05">
        <w:rPr>
          <w:rFonts w:ascii="Calibri" w:eastAsia="Times New Roman" w:hAnsi="Calibri"/>
          <w:sz w:val="22"/>
          <w:szCs w:val="22"/>
        </w:rPr>
        <w:t>Safety Shoes, h</w:t>
      </w:r>
      <w:r>
        <w:rPr>
          <w:rFonts w:ascii="Calibri" w:eastAsia="Times New Roman" w:hAnsi="Calibri"/>
          <w:sz w:val="22"/>
          <w:szCs w:val="22"/>
        </w:rPr>
        <w:t>ard hats and vests must be worn; safety plan required</w:t>
      </w:r>
    </w:p>
    <w:p w14:paraId="63CAD30C" w14:textId="074F5C68" w:rsidR="007C0ADD" w:rsidRDefault="00381617" w:rsidP="007C0ADD">
      <w:pPr>
        <w:spacing w:after="5" w:line="248" w:lineRule="auto"/>
        <w:ind w:left="540"/>
        <w:rPr>
          <w:sz w:val="22"/>
          <w:szCs w:val="22"/>
        </w:rPr>
      </w:pPr>
      <w:r w:rsidRPr="00E84E05">
        <w:rPr>
          <w:sz w:val="22"/>
          <w:szCs w:val="22"/>
        </w:rPr>
        <w:t>On the dock or at sea</w:t>
      </w:r>
      <w:r w:rsidR="007C0ADD">
        <w:rPr>
          <w:sz w:val="22"/>
          <w:szCs w:val="22"/>
        </w:rPr>
        <w:t>:</w:t>
      </w:r>
      <w:r w:rsidRPr="00E84E05">
        <w:rPr>
          <w:sz w:val="22"/>
          <w:szCs w:val="22"/>
        </w:rPr>
        <w:t xml:space="preserve"> hard hats for overhead lifts, fall protection for working on top of vans or for attaching gear on railings or towers.</w:t>
      </w:r>
    </w:p>
    <w:p w14:paraId="50E772A7" w14:textId="6B3C0122" w:rsidR="00381617" w:rsidRPr="007C0ADD" w:rsidRDefault="00381617" w:rsidP="007C0ADD">
      <w:pPr>
        <w:spacing w:after="5" w:line="248" w:lineRule="auto"/>
        <w:ind w:left="540"/>
        <w:rPr>
          <w:sz w:val="22"/>
          <w:szCs w:val="22"/>
        </w:rPr>
      </w:pPr>
      <w:r>
        <w:rPr>
          <w:color w:val="FF0000"/>
          <w:sz w:val="22"/>
          <w:szCs w:val="22"/>
        </w:rPr>
        <w:t>We will have some hard hats, but bring one if you have one.</w:t>
      </w:r>
    </w:p>
    <w:p w14:paraId="5A26530C" w14:textId="77777777" w:rsidR="00381617" w:rsidRPr="009E394C" w:rsidRDefault="00381617" w:rsidP="00381617">
      <w:pPr>
        <w:rPr>
          <w:rFonts w:ascii="Calibri" w:hAnsi="Calibri"/>
          <w:sz w:val="22"/>
          <w:szCs w:val="22"/>
        </w:rPr>
      </w:pPr>
    </w:p>
    <w:p w14:paraId="0B4CE029" w14:textId="77777777" w:rsidR="00381617" w:rsidRPr="007C0ADD" w:rsidRDefault="00381617" w:rsidP="00381617">
      <w:pPr>
        <w:spacing w:after="5" w:line="248" w:lineRule="auto"/>
        <w:rPr>
          <w:rFonts w:ascii="Calibri" w:hAnsi="Calibri"/>
          <w:b/>
          <w:sz w:val="22"/>
          <w:szCs w:val="22"/>
        </w:rPr>
      </w:pPr>
      <w:r w:rsidRPr="007C0ADD">
        <w:rPr>
          <w:rFonts w:ascii="Calibri" w:eastAsia="Times New Roman" w:hAnsi="Calibri"/>
          <w:b/>
          <w:sz w:val="22"/>
          <w:szCs w:val="22"/>
        </w:rPr>
        <w:t>Lab Safety – PPE</w:t>
      </w:r>
    </w:p>
    <w:p w14:paraId="1F402E7B" w14:textId="77777777" w:rsidR="00381617" w:rsidRPr="00383A3A" w:rsidRDefault="00381617" w:rsidP="007C0ADD">
      <w:pPr>
        <w:spacing w:after="5" w:line="248" w:lineRule="auto"/>
        <w:ind w:left="720"/>
        <w:rPr>
          <w:rFonts w:ascii="Calibri" w:hAnsi="Calibri"/>
          <w:sz w:val="22"/>
          <w:szCs w:val="22"/>
        </w:rPr>
      </w:pPr>
      <w:r w:rsidRPr="00383A3A">
        <w:rPr>
          <w:rFonts w:ascii="Calibri" w:eastAsia="Times New Roman" w:hAnsi="Calibri"/>
          <w:sz w:val="22"/>
          <w:szCs w:val="22"/>
        </w:rPr>
        <w:t>Science party is responsible for laboratory PPE including lab goggles, coat, gloves, storage containment and cleanup kits for working with all hazardous materials brought onboard the vessel.</w:t>
      </w:r>
    </w:p>
    <w:p w14:paraId="7C43F740" w14:textId="77777777" w:rsidR="00381617" w:rsidRDefault="00381617" w:rsidP="00381617">
      <w:pPr>
        <w:ind w:left="1080"/>
        <w:rPr>
          <w:rFonts w:ascii="Calibri" w:hAnsi="Calibri"/>
          <w:sz w:val="22"/>
          <w:szCs w:val="22"/>
        </w:rPr>
      </w:pPr>
    </w:p>
    <w:p w14:paraId="0A98C91E" w14:textId="77777777" w:rsidR="007C0ADD" w:rsidRPr="009E394C" w:rsidRDefault="007C0ADD" w:rsidP="00381617">
      <w:pPr>
        <w:ind w:left="1080"/>
        <w:rPr>
          <w:rFonts w:ascii="Calibri" w:hAnsi="Calibri"/>
          <w:sz w:val="22"/>
          <w:szCs w:val="22"/>
        </w:rPr>
      </w:pPr>
    </w:p>
    <w:p w14:paraId="19191BB1" w14:textId="12AE34B9" w:rsidR="007C0ADD" w:rsidRPr="009E394C" w:rsidRDefault="007C0ADD" w:rsidP="007C0ADD">
      <w:pPr>
        <w:ind w:left="10" w:hanging="10"/>
        <w:jc w:val="center"/>
        <w:rPr>
          <w:rFonts w:ascii="Calibri" w:hAnsi="Calibri"/>
          <w:sz w:val="22"/>
          <w:szCs w:val="22"/>
        </w:rPr>
      </w:pPr>
      <w:r w:rsidRPr="00C85416">
        <w:rPr>
          <w:rFonts w:ascii="Calibri" w:eastAsia="Times New Roman" w:hAnsi="Calibri"/>
          <w:b/>
          <w:sz w:val="22"/>
          <w:szCs w:val="22"/>
          <w:u w:color="000000"/>
        </w:rPr>
        <w:t>Pre-cruise and Administrative</w:t>
      </w:r>
    </w:p>
    <w:p w14:paraId="12A22BC0" w14:textId="6538BA04" w:rsidR="001639DB" w:rsidRDefault="007C0ADD" w:rsidP="001639DB">
      <w:pPr>
        <w:spacing w:after="5" w:line="248" w:lineRule="auto"/>
        <w:rPr>
          <w:rFonts w:ascii="Calibri" w:eastAsia="Times New Roman" w:hAnsi="Calibri"/>
          <w:sz w:val="22"/>
          <w:szCs w:val="22"/>
        </w:rPr>
      </w:pPr>
      <w:r w:rsidRPr="001639DB">
        <w:rPr>
          <w:rFonts w:ascii="Calibri" w:eastAsia="Times New Roman" w:hAnsi="Calibri"/>
          <w:b/>
          <w:sz w:val="22"/>
          <w:szCs w:val="22"/>
        </w:rPr>
        <w:t>Financial responsibility</w:t>
      </w:r>
    </w:p>
    <w:p w14:paraId="39ACD387" w14:textId="77777777" w:rsidR="001639DB" w:rsidRDefault="001639DB" w:rsidP="001639DB">
      <w:pPr>
        <w:autoSpaceDE w:val="0"/>
        <w:autoSpaceDN w:val="0"/>
        <w:adjustRightInd w:val="0"/>
        <w:ind w:left="540"/>
        <w:rPr>
          <w:rFonts w:ascii="Calibri" w:hAnsi="Calibri" w:cs="Arial"/>
          <w:color w:val="000000"/>
          <w:sz w:val="22"/>
          <w:szCs w:val="22"/>
        </w:rPr>
      </w:pPr>
      <w:r w:rsidRPr="001639DB">
        <w:rPr>
          <w:rFonts w:ascii="Calibri" w:hAnsi="Calibri" w:cs="Arial"/>
          <w:color w:val="000000"/>
          <w:sz w:val="22"/>
          <w:szCs w:val="22"/>
        </w:rPr>
        <w:t xml:space="preserve">Institutions outside of WHOI will require a purchase order (PO) to enable </w:t>
      </w:r>
      <w:r>
        <w:rPr>
          <w:rFonts w:ascii="Calibri" w:hAnsi="Calibri" w:cs="Arial"/>
          <w:color w:val="000000"/>
          <w:sz w:val="22"/>
          <w:szCs w:val="22"/>
        </w:rPr>
        <w:t xml:space="preserve">incidental costs to be funded. </w:t>
      </w:r>
      <w:r w:rsidRPr="001639DB">
        <w:rPr>
          <w:rFonts w:ascii="Calibri" w:hAnsi="Calibri" w:cs="Arial"/>
          <w:color w:val="000000"/>
          <w:sz w:val="22"/>
          <w:szCs w:val="22"/>
        </w:rPr>
        <w:t>WHOI Personnel who have a Project Number for their progr</w:t>
      </w:r>
      <w:r>
        <w:rPr>
          <w:rFonts w:ascii="Calibri" w:hAnsi="Calibri" w:cs="Arial"/>
          <w:color w:val="000000"/>
          <w:sz w:val="22"/>
          <w:szCs w:val="22"/>
        </w:rPr>
        <w:t>am do not require a separate PO</w:t>
      </w:r>
      <w:r w:rsidRPr="001639DB">
        <w:rPr>
          <w:rFonts w:ascii="Calibri" w:hAnsi="Calibri" w:cs="Arial"/>
          <w:color w:val="000000"/>
          <w:sz w:val="22"/>
          <w:szCs w:val="22"/>
        </w:rPr>
        <w:t>. Expenses can include services such as shore cranes, forklifts, taxi &amp; hotels, Immigration/Customs entry fees to foreign countries, Hazmat disposal, and freight forwarding to name a few. The spending limit of the PO is a high estimate to ensure the Science Party has eno</w:t>
      </w:r>
      <w:r>
        <w:rPr>
          <w:rFonts w:ascii="Calibri" w:hAnsi="Calibri" w:cs="Arial"/>
          <w:color w:val="000000"/>
          <w:sz w:val="22"/>
          <w:szCs w:val="22"/>
        </w:rPr>
        <w:t>ugh purchase ability in a worst-</w:t>
      </w:r>
      <w:r w:rsidRPr="001639DB">
        <w:rPr>
          <w:rFonts w:ascii="Calibri" w:hAnsi="Calibri" w:cs="Arial"/>
          <w:color w:val="000000"/>
          <w:sz w:val="22"/>
          <w:szCs w:val="22"/>
        </w:rPr>
        <w:t xml:space="preserve">case scenario. The Chief Scientist may elect to have a single PO to cover his or her science party or may elect for individual Principle Investigators to have their own PO’s. We recommend that POs are setup for a </w:t>
      </w:r>
      <w:r w:rsidRPr="001639DB">
        <w:rPr>
          <w:rFonts w:ascii="Calibri" w:hAnsi="Calibri" w:cs="Arial"/>
          <w:i/>
          <w:color w:val="000000"/>
          <w:sz w:val="22"/>
          <w:szCs w:val="22"/>
        </w:rPr>
        <w:t>minimum of $5,000</w:t>
      </w:r>
      <w:r w:rsidRPr="001639DB">
        <w:rPr>
          <w:rFonts w:ascii="Calibri" w:hAnsi="Calibri" w:cs="Arial"/>
          <w:color w:val="000000"/>
          <w:sz w:val="22"/>
          <w:szCs w:val="22"/>
        </w:rPr>
        <w:t xml:space="preserve">. This is considered contingency for any costs Chief Scientists and PIs do not anticipate prior to their cruise, such as unexpected transport, gas, dry ice, etc. </w:t>
      </w:r>
    </w:p>
    <w:p w14:paraId="0A747252" w14:textId="77777777" w:rsidR="001639DB" w:rsidRDefault="001639DB" w:rsidP="001639DB">
      <w:pPr>
        <w:autoSpaceDE w:val="0"/>
        <w:autoSpaceDN w:val="0"/>
        <w:adjustRightInd w:val="0"/>
        <w:ind w:left="540"/>
        <w:rPr>
          <w:rFonts w:ascii="Calibri" w:hAnsi="Calibri" w:cs="Arial"/>
          <w:color w:val="000000"/>
          <w:sz w:val="22"/>
          <w:szCs w:val="22"/>
        </w:rPr>
      </w:pPr>
    </w:p>
    <w:p w14:paraId="2E65C1E1" w14:textId="2BEBA70D" w:rsidR="007C0ADD" w:rsidRPr="001639DB" w:rsidRDefault="001639DB" w:rsidP="001639DB">
      <w:pPr>
        <w:autoSpaceDE w:val="0"/>
        <w:autoSpaceDN w:val="0"/>
        <w:adjustRightInd w:val="0"/>
        <w:ind w:left="540"/>
        <w:rPr>
          <w:rStyle w:val="Hyperlink"/>
          <w:rFonts w:ascii="Calibri" w:hAnsi="Calibri" w:cs="Arial"/>
          <w:color w:val="000000"/>
          <w:sz w:val="22"/>
          <w:szCs w:val="22"/>
          <w:u w:val="none"/>
        </w:rPr>
      </w:pPr>
      <w:r>
        <w:rPr>
          <w:rFonts w:ascii="Calibri" w:hAnsi="Calibri" w:cs="Arial"/>
          <w:color w:val="000000"/>
          <w:sz w:val="22"/>
          <w:szCs w:val="22"/>
        </w:rPr>
        <w:t>A link to review potential costs can be found here</w:t>
      </w:r>
      <w:r w:rsidR="007C0ADD">
        <w:rPr>
          <w:sz w:val="22"/>
          <w:szCs w:val="22"/>
        </w:rPr>
        <w:t xml:space="preserve">: </w:t>
      </w:r>
      <w:hyperlink r:id="rId10" w:history="1">
        <w:r w:rsidR="007C0ADD" w:rsidRPr="00AD6D9B">
          <w:rPr>
            <w:rStyle w:val="Hyperlink"/>
            <w:rFonts w:ascii="Calibri" w:eastAsia="Times New Roman" w:hAnsi="Calibri"/>
            <w:sz w:val="22"/>
            <w:szCs w:val="22"/>
          </w:rPr>
          <w:t>http://www.whoi.edu/page.do?pid=8457</w:t>
        </w:r>
      </w:hyperlink>
    </w:p>
    <w:p w14:paraId="10CEAA11" w14:textId="77777777" w:rsidR="001639DB" w:rsidRDefault="001639DB" w:rsidP="001639DB">
      <w:pPr>
        <w:spacing w:after="5" w:line="248" w:lineRule="auto"/>
        <w:rPr>
          <w:sz w:val="22"/>
          <w:szCs w:val="22"/>
        </w:rPr>
      </w:pPr>
    </w:p>
    <w:p w14:paraId="10CB9F98" w14:textId="2812FC31" w:rsidR="007C0ADD" w:rsidRPr="007C0ADD" w:rsidRDefault="007C0ADD" w:rsidP="007C0ADD">
      <w:pPr>
        <w:autoSpaceDE w:val="0"/>
        <w:autoSpaceDN w:val="0"/>
        <w:adjustRightInd w:val="0"/>
        <w:ind w:left="900" w:right="630"/>
        <w:rPr>
          <w:rFonts w:ascii="Calibri" w:hAnsi="Calibri" w:cs="Arial"/>
          <w:i/>
          <w:color w:val="000000"/>
          <w:sz w:val="22"/>
          <w:szCs w:val="22"/>
        </w:rPr>
      </w:pPr>
      <w:r w:rsidRPr="007C0ADD">
        <w:rPr>
          <w:rFonts w:ascii="Calibri" w:hAnsi="Calibri"/>
          <w:i/>
          <w:sz w:val="22"/>
          <w:szCs w:val="22"/>
        </w:rPr>
        <w:t>***</w:t>
      </w:r>
      <w:r w:rsidRPr="007C0ADD">
        <w:rPr>
          <w:rFonts w:ascii="Calibri" w:hAnsi="Calibri" w:cs="Arial"/>
          <w:i/>
          <w:color w:val="000000"/>
          <w:sz w:val="22"/>
          <w:szCs w:val="22"/>
        </w:rPr>
        <w:t xml:space="preserve"> Included in costs charged to the POs/Project Numbers will be the WHOI indirect MTDC rate of 41.04% for all cruise related costs. For internal WHOI scientists, MTDC rates for regular research are applied. </w:t>
      </w:r>
    </w:p>
    <w:p w14:paraId="6EB64F4D" w14:textId="77777777" w:rsidR="007C0ADD" w:rsidRPr="009E394C" w:rsidRDefault="007C0ADD" w:rsidP="007C0ADD">
      <w:pPr>
        <w:ind w:left="720"/>
        <w:rPr>
          <w:rFonts w:ascii="Calibri" w:hAnsi="Calibri"/>
          <w:sz w:val="22"/>
          <w:szCs w:val="22"/>
        </w:rPr>
      </w:pPr>
      <w:r w:rsidRPr="009E394C">
        <w:rPr>
          <w:rFonts w:ascii="Calibri" w:eastAsia="Times New Roman" w:hAnsi="Calibri"/>
          <w:sz w:val="22"/>
          <w:szCs w:val="22"/>
        </w:rPr>
        <w:t xml:space="preserve">  </w:t>
      </w:r>
    </w:p>
    <w:p w14:paraId="64BAC897" w14:textId="77777777" w:rsidR="001639DB" w:rsidRDefault="007C0ADD" w:rsidP="001639DB">
      <w:pPr>
        <w:spacing w:after="5" w:line="248" w:lineRule="auto"/>
        <w:rPr>
          <w:rFonts w:ascii="Calibri" w:eastAsia="Times New Roman" w:hAnsi="Calibri"/>
          <w:b/>
          <w:sz w:val="22"/>
          <w:szCs w:val="22"/>
        </w:rPr>
      </w:pPr>
      <w:r w:rsidRPr="001639DB">
        <w:rPr>
          <w:rFonts w:ascii="Calibri" w:eastAsia="Times New Roman" w:hAnsi="Calibri"/>
          <w:b/>
          <w:sz w:val="22"/>
          <w:szCs w:val="22"/>
        </w:rPr>
        <w:t xml:space="preserve">Personnel forms </w:t>
      </w:r>
    </w:p>
    <w:p w14:paraId="630D28F1" w14:textId="6F89F76E" w:rsidR="007C0ADD" w:rsidRPr="009E394C" w:rsidRDefault="001639DB" w:rsidP="001639DB">
      <w:pPr>
        <w:spacing w:after="5" w:line="248" w:lineRule="auto"/>
        <w:ind w:left="540"/>
        <w:rPr>
          <w:rFonts w:ascii="Calibri" w:hAnsi="Calibri"/>
          <w:sz w:val="22"/>
          <w:szCs w:val="22"/>
        </w:rPr>
      </w:pPr>
      <w:r w:rsidRPr="001639DB">
        <w:rPr>
          <w:rFonts w:ascii="Calibri" w:eastAsia="Times New Roman" w:hAnsi="Calibri"/>
          <w:color w:val="FF0000"/>
          <w:sz w:val="22"/>
          <w:szCs w:val="22"/>
        </w:rPr>
        <w:t xml:space="preserve">DUE </w:t>
      </w:r>
      <w:r w:rsidR="007C0ADD" w:rsidRPr="009E394C">
        <w:rPr>
          <w:rFonts w:ascii="Calibri" w:eastAsia="Times New Roman" w:hAnsi="Calibri"/>
          <w:color w:val="FF0000"/>
          <w:sz w:val="22"/>
          <w:szCs w:val="22"/>
        </w:rPr>
        <w:t xml:space="preserve">1 month before cruise </w:t>
      </w:r>
      <w:r w:rsidR="007C0ADD" w:rsidRPr="009E394C">
        <w:rPr>
          <w:rFonts w:ascii="Calibri" w:eastAsia="Times New Roman" w:hAnsi="Calibri"/>
          <w:sz w:val="22"/>
          <w:szCs w:val="22"/>
        </w:rPr>
        <w:t xml:space="preserve">to </w:t>
      </w:r>
      <w:r w:rsidR="007C0ADD">
        <w:rPr>
          <w:rFonts w:ascii="Calibri" w:eastAsia="Times New Roman" w:hAnsi="Calibri"/>
          <w:sz w:val="22"/>
          <w:szCs w:val="22"/>
        </w:rPr>
        <w:t>Kim Ray (</w:t>
      </w:r>
      <w:r w:rsidR="007C0ADD" w:rsidRPr="009E394C">
        <w:rPr>
          <w:rFonts w:ascii="Calibri" w:eastAsia="Times New Roman" w:hAnsi="Calibri"/>
          <w:sz w:val="22"/>
          <w:szCs w:val="22"/>
        </w:rPr>
        <w:t>kray@whoi.edu</w:t>
      </w:r>
      <w:r w:rsidR="007C0ADD">
        <w:rPr>
          <w:rFonts w:ascii="Calibri" w:eastAsia="Times New Roman" w:hAnsi="Calibri"/>
          <w:sz w:val="22"/>
          <w:szCs w:val="22"/>
        </w:rPr>
        <w:t>)</w:t>
      </w:r>
      <w:r w:rsidR="007C0ADD" w:rsidRPr="009E394C">
        <w:rPr>
          <w:rFonts w:ascii="Calibri" w:eastAsia="Times New Roman" w:hAnsi="Calibri"/>
          <w:sz w:val="22"/>
          <w:szCs w:val="22"/>
        </w:rPr>
        <w:t xml:space="preserve"> </w:t>
      </w:r>
    </w:p>
    <w:p w14:paraId="0AE89C04" w14:textId="77777777" w:rsidR="007C0ADD" w:rsidRDefault="007C0ADD" w:rsidP="001639DB">
      <w:pPr>
        <w:spacing w:after="5" w:line="248" w:lineRule="auto"/>
        <w:ind w:left="540"/>
        <w:rPr>
          <w:rFonts w:ascii="Calibri" w:eastAsia="Times New Roman" w:hAnsi="Calibri"/>
          <w:sz w:val="22"/>
          <w:szCs w:val="22"/>
        </w:rPr>
      </w:pPr>
      <w:r w:rsidRPr="009E394C">
        <w:rPr>
          <w:rFonts w:ascii="Calibri" w:eastAsia="Times New Roman" w:hAnsi="Calibri"/>
          <w:sz w:val="22"/>
          <w:szCs w:val="22"/>
        </w:rPr>
        <w:t xml:space="preserve">*Forms should be kept confidential, and sent only to the address specified </w:t>
      </w:r>
    </w:p>
    <w:p w14:paraId="66636D5C" w14:textId="77777777" w:rsidR="001639DB" w:rsidRPr="001639DB" w:rsidRDefault="00FA6958" w:rsidP="001639DB">
      <w:pPr>
        <w:autoSpaceDE w:val="0"/>
        <w:autoSpaceDN w:val="0"/>
        <w:adjustRightInd w:val="0"/>
        <w:ind w:left="540"/>
        <w:rPr>
          <w:rFonts w:ascii="Calibri" w:hAnsi="Calibri" w:cs="Arial"/>
          <w:color w:val="0000FF"/>
          <w:sz w:val="22"/>
          <w:szCs w:val="22"/>
        </w:rPr>
      </w:pPr>
      <w:hyperlink r:id="rId11" w:history="1">
        <w:r w:rsidR="001639DB" w:rsidRPr="001639DB">
          <w:rPr>
            <w:rStyle w:val="Hyperlink"/>
            <w:rFonts w:ascii="Calibri" w:hAnsi="Calibri" w:cs="Arial"/>
            <w:sz w:val="22"/>
            <w:szCs w:val="22"/>
          </w:rPr>
          <w:t>https://www.whoi.edu/fileserver.do?id=19605&amp;pt=2&amp;p=19610</w:t>
        </w:r>
      </w:hyperlink>
    </w:p>
    <w:p w14:paraId="18B5FF9A" w14:textId="2192425A" w:rsidR="007C0ADD" w:rsidRPr="009E394C" w:rsidRDefault="007C0ADD" w:rsidP="001639DB">
      <w:pPr>
        <w:rPr>
          <w:rFonts w:ascii="Calibri" w:hAnsi="Calibri"/>
          <w:sz w:val="22"/>
          <w:szCs w:val="22"/>
        </w:rPr>
      </w:pPr>
    </w:p>
    <w:p w14:paraId="0AFD7449" w14:textId="77777777" w:rsidR="001639DB" w:rsidRDefault="007C0ADD" w:rsidP="001639DB">
      <w:pPr>
        <w:spacing w:after="5" w:line="248" w:lineRule="auto"/>
        <w:rPr>
          <w:rFonts w:ascii="Calibri" w:eastAsia="Times New Roman" w:hAnsi="Calibri"/>
          <w:sz w:val="22"/>
          <w:szCs w:val="22"/>
        </w:rPr>
      </w:pPr>
      <w:r w:rsidRPr="001639DB">
        <w:rPr>
          <w:rFonts w:ascii="Calibri" w:eastAsia="Times New Roman" w:hAnsi="Calibri"/>
          <w:b/>
          <w:sz w:val="22"/>
          <w:szCs w:val="22"/>
        </w:rPr>
        <w:t>Berthing Plan</w:t>
      </w:r>
    </w:p>
    <w:p w14:paraId="191B68A0" w14:textId="31D31DF7" w:rsidR="007C0ADD" w:rsidRPr="009E394C" w:rsidRDefault="007C0ADD" w:rsidP="001639DB">
      <w:pPr>
        <w:spacing w:after="5" w:line="248" w:lineRule="auto"/>
        <w:ind w:left="540"/>
        <w:rPr>
          <w:rFonts w:ascii="Calibri" w:hAnsi="Calibri"/>
          <w:sz w:val="22"/>
          <w:szCs w:val="22"/>
        </w:rPr>
      </w:pPr>
      <w:r w:rsidRPr="009E394C">
        <w:rPr>
          <w:rFonts w:ascii="Calibri" w:eastAsia="Times New Roman" w:hAnsi="Calibri"/>
          <w:sz w:val="22"/>
          <w:szCs w:val="22"/>
        </w:rPr>
        <w:t xml:space="preserve">Complete and remit to </w:t>
      </w:r>
      <w:hyperlink r:id="rId12" w:history="1">
        <w:r w:rsidR="001639DB" w:rsidRPr="0082203D">
          <w:rPr>
            <w:rStyle w:val="Hyperlink"/>
            <w:rFonts w:ascii="Calibri" w:eastAsia="Times New Roman" w:hAnsi="Calibri"/>
            <w:sz w:val="22"/>
            <w:szCs w:val="22"/>
          </w:rPr>
          <w:t>sfuller@whoi.edu</w:t>
        </w:r>
      </w:hyperlink>
      <w:r w:rsidR="001639DB">
        <w:rPr>
          <w:rFonts w:ascii="Calibri" w:eastAsia="Times New Roman" w:hAnsi="Calibri"/>
          <w:sz w:val="22"/>
          <w:szCs w:val="22"/>
        </w:rPr>
        <w:t xml:space="preserve"> no later than 2 weeks </w:t>
      </w:r>
      <w:proofErr w:type="gramStart"/>
      <w:r w:rsidR="001639DB">
        <w:rPr>
          <w:rFonts w:ascii="Calibri" w:eastAsia="Times New Roman" w:hAnsi="Calibri"/>
          <w:sz w:val="22"/>
          <w:szCs w:val="22"/>
        </w:rPr>
        <w:t>pre cruise</w:t>
      </w:r>
      <w:proofErr w:type="gramEnd"/>
      <w:r w:rsidRPr="009E394C">
        <w:rPr>
          <w:rFonts w:ascii="Calibri" w:eastAsia="Times New Roman" w:hAnsi="Calibri"/>
          <w:sz w:val="22"/>
          <w:szCs w:val="22"/>
        </w:rPr>
        <w:t xml:space="preserve">  </w:t>
      </w:r>
      <w:hyperlink r:id="rId13" w:history="1">
        <w:r w:rsidRPr="0017531A">
          <w:rPr>
            <w:rStyle w:val="Hyperlink"/>
            <w:rFonts w:ascii="Calibri" w:eastAsia="Times New Roman" w:hAnsi="Calibri"/>
            <w:sz w:val="22"/>
            <w:szCs w:val="22"/>
          </w:rPr>
          <w:t>http://www.whoi.edu/fileserver.do?id=17092&amp;pt=2&amp;p=19713</w:t>
        </w:r>
      </w:hyperlink>
    </w:p>
    <w:p w14:paraId="4B898602" w14:textId="77777777" w:rsidR="007C0ADD" w:rsidRPr="009E394C" w:rsidRDefault="007C0ADD" w:rsidP="007C0ADD">
      <w:pPr>
        <w:ind w:left="720"/>
        <w:rPr>
          <w:rFonts w:ascii="Calibri" w:hAnsi="Calibri"/>
          <w:sz w:val="22"/>
          <w:szCs w:val="22"/>
        </w:rPr>
      </w:pPr>
      <w:r w:rsidRPr="009E394C">
        <w:rPr>
          <w:rFonts w:ascii="Calibri" w:eastAsia="Times New Roman" w:hAnsi="Calibri"/>
          <w:sz w:val="22"/>
          <w:szCs w:val="22"/>
        </w:rPr>
        <w:t xml:space="preserve"> </w:t>
      </w:r>
    </w:p>
    <w:p w14:paraId="120C3DE5" w14:textId="6EDE8F56" w:rsidR="001639DB" w:rsidRDefault="001639DB" w:rsidP="001639DB">
      <w:pPr>
        <w:spacing w:after="5" w:line="248" w:lineRule="auto"/>
        <w:rPr>
          <w:rFonts w:ascii="Calibri" w:eastAsia="Times New Roman" w:hAnsi="Calibri"/>
          <w:b/>
          <w:sz w:val="22"/>
          <w:szCs w:val="22"/>
        </w:rPr>
      </w:pPr>
      <w:r>
        <w:rPr>
          <w:rFonts w:ascii="Calibri" w:eastAsia="Times New Roman" w:hAnsi="Calibri"/>
          <w:b/>
          <w:sz w:val="22"/>
          <w:szCs w:val="22"/>
        </w:rPr>
        <w:t xml:space="preserve">All Food Requirements </w:t>
      </w:r>
    </w:p>
    <w:p w14:paraId="75E6EA4B" w14:textId="4533004F" w:rsidR="007C0ADD" w:rsidRPr="009E394C" w:rsidRDefault="007C0ADD" w:rsidP="001639DB">
      <w:pPr>
        <w:spacing w:after="5" w:line="248" w:lineRule="auto"/>
        <w:ind w:left="540"/>
        <w:rPr>
          <w:rFonts w:ascii="Calibri" w:hAnsi="Calibri"/>
          <w:sz w:val="22"/>
          <w:szCs w:val="22"/>
        </w:rPr>
      </w:pPr>
      <w:r w:rsidRPr="009E394C">
        <w:rPr>
          <w:rFonts w:ascii="Calibri" w:eastAsia="Times New Roman" w:hAnsi="Calibri"/>
          <w:sz w:val="22"/>
          <w:szCs w:val="22"/>
        </w:rPr>
        <w:t>Ko</w:t>
      </w:r>
      <w:r w:rsidR="001639DB">
        <w:rPr>
          <w:rFonts w:ascii="Calibri" w:eastAsia="Times New Roman" w:hAnsi="Calibri"/>
          <w:sz w:val="22"/>
          <w:szCs w:val="22"/>
        </w:rPr>
        <w:t xml:space="preserve">sher, Allergy, Vegetarian, </w:t>
      </w:r>
      <w:proofErr w:type="spellStart"/>
      <w:r w:rsidR="001639DB">
        <w:rPr>
          <w:rFonts w:ascii="Calibri" w:eastAsia="Times New Roman" w:hAnsi="Calibri"/>
          <w:sz w:val="22"/>
          <w:szCs w:val="22"/>
        </w:rPr>
        <w:t>etc</w:t>
      </w:r>
      <w:proofErr w:type="spellEnd"/>
    </w:p>
    <w:p w14:paraId="36B72AD8" w14:textId="54E9133F" w:rsidR="007C0ADD" w:rsidRPr="009E394C" w:rsidRDefault="001639DB" w:rsidP="001639DB">
      <w:pPr>
        <w:ind w:left="540"/>
        <w:rPr>
          <w:rFonts w:ascii="Calibri" w:eastAsia="Times New Roman" w:hAnsi="Calibri"/>
          <w:sz w:val="22"/>
          <w:szCs w:val="22"/>
        </w:rPr>
      </w:pPr>
      <w:r>
        <w:rPr>
          <w:rFonts w:ascii="Calibri" w:eastAsia="Times New Roman" w:hAnsi="Calibri"/>
          <w:sz w:val="22"/>
          <w:szCs w:val="22"/>
        </w:rPr>
        <w:t xml:space="preserve">Stewards purchase food for trips well in advance of you joining. Any food requirements are critical to communicate to the stewards </w:t>
      </w:r>
      <w:r>
        <w:rPr>
          <w:rFonts w:ascii="Calibri" w:eastAsia="Times New Roman" w:hAnsi="Calibri"/>
          <w:color w:val="FF0000"/>
          <w:sz w:val="22"/>
          <w:szCs w:val="22"/>
        </w:rPr>
        <w:t>1 month before cruise</w:t>
      </w:r>
      <w:r w:rsidRPr="001639DB">
        <w:rPr>
          <w:rFonts w:ascii="Calibri" w:eastAsia="Times New Roman" w:hAnsi="Calibri"/>
          <w:color w:val="FF0000"/>
          <w:sz w:val="22"/>
          <w:szCs w:val="22"/>
        </w:rPr>
        <w:t xml:space="preserve">. </w:t>
      </w:r>
    </w:p>
    <w:p w14:paraId="567158E5" w14:textId="2C38FEC3" w:rsidR="00381617" w:rsidRPr="009E394C" w:rsidRDefault="001639DB" w:rsidP="001639DB">
      <w:pPr>
        <w:ind w:firstLine="540"/>
        <w:rPr>
          <w:rFonts w:ascii="Calibri" w:hAnsi="Calibri"/>
          <w:sz w:val="22"/>
          <w:szCs w:val="22"/>
        </w:rPr>
      </w:pPr>
      <w:r>
        <w:rPr>
          <w:rFonts w:ascii="Calibri" w:hAnsi="Calibri"/>
          <w:sz w:val="22"/>
          <w:szCs w:val="22"/>
        </w:rPr>
        <w:t>Chief Scientists &amp; PIs, please specifically ask for this information when initially communicating with your team.</w:t>
      </w:r>
    </w:p>
    <w:p w14:paraId="556C32C4" w14:textId="77777777" w:rsidR="00381617" w:rsidRDefault="00381617" w:rsidP="00381617">
      <w:pPr>
        <w:spacing w:after="41"/>
        <w:ind w:left="1440"/>
        <w:rPr>
          <w:rFonts w:ascii="Calibri" w:eastAsia="Times New Roman" w:hAnsi="Calibri"/>
          <w:sz w:val="22"/>
          <w:szCs w:val="22"/>
        </w:rPr>
      </w:pPr>
      <w:r w:rsidRPr="009E394C">
        <w:rPr>
          <w:rFonts w:ascii="Calibri" w:eastAsia="Times New Roman" w:hAnsi="Calibri"/>
          <w:sz w:val="22"/>
          <w:szCs w:val="22"/>
        </w:rPr>
        <w:t xml:space="preserve"> </w:t>
      </w:r>
    </w:p>
    <w:p w14:paraId="0338E4F5" w14:textId="77777777" w:rsidR="00B0453E" w:rsidRPr="009E394C" w:rsidRDefault="00B0453E" w:rsidP="00EB3DA3">
      <w:pPr>
        <w:spacing w:after="41"/>
        <w:rPr>
          <w:rFonts w:ascii="Calibri" w:hAnsi="Calibri"/>
          <w:sz w:val="22"/>
          <w:szCs w:val="22"/>
        </w:rPr>
      </w:pPr>
      <w:bookmarkStart w:id="0" w:name="_GoBack"/>
      <w:bookmarkEnd w:id="0"/>
    </w:p>
    <w:p w14:paraId="32E4606C" w14:textId="77777777" w:rsidR="00381617" w:rsidRDefault="00381617" w:rsidP="00381617">
      <w:pPr>
        <w:jc w:val="center"/>
        <w:rPr>
          <w:rFonts w:ascii="Calibri" w:eastAsia="Times New Roman" w:hAnsi="Calibri"/>
          <w:b/>
          <w:sz w:val="22"/>
          <w:szCs w:val="22"/>
          <w:u w:color="000000"/>
        </w:rPr>
      </w:pPr>
      <w:r>
        <w:rPr>
          <w:rFonts w:ascii="Calibri" w:eastAsia="Times New Roman" w:hAnsi="Calibri"/>
          <w:b/>
          <w:sz w:val="22"/>
          <w:szCs w:val="22"/>
          <w:u w:color="000000"/>
        </w:rPr>
        <w:t xml:space="preserve">Shipping &amp; Loading </w:t>
      </w:r>
      <w:r w:rsidRPr="00383A3A">
        <w:rPr>
          <w:rFonts w:ascii="Calibri" w:eastAsia="Times New Roman" w:hAnsi="Calibri"/>
          <w:b/>
          <w:sz w:val="22"/>
          <w:szCs w:val="22"/>
          <w:u w:color="000000"/>
        </w:rPr>
        <w:t>Logistics</w:t>
      </w:r>
    </w:p>
    <w:p w14:paraId="611A3FB1" w14:textId="3AA09742" w:rsidR="00712628" w:rsidRDefault="00AD4570" w:rsidP="00AD4570">
      <w:pPr>
        <w:ind w:left="540" w:hanging="10"/>
        <w:rPr>
          <w:rFonts w:ascii="Calibri" w:eastAsia="Times New Roman" w:hAnsi="Calibri"/>
          <w:sz w:val="22"/>
          <w:szCs w:val="22"/>
          <w:u w:color="000000"/>
        </w:rPr>
      </w:pPr>
      <w:r>
        <w:rPr>
          <w:rFonts w:ascii="Calibri" w:eastAsia="Times New Roman" w:hAnsi="Calibri"/>
          <w:sz w:val="22"/>
          <w:szCs w:val="22"/>
          <w:u w:color="000000"/>
        </w:rPr>
        <w:t xml:space="preserve">For shipments to arrive at WHOI </w:t>
      </w:r>
      <w:proofErr w:type="gramStart"/>
      <w:r>
        <w:rPr>
          <w:rFonts w:ascii="Calibri" w:eastAsia="Times New Roman" w:hAnsi="Calibri"/>
          <w:sz w:val="22"/>
          <w:szCs w:val="22"/>
          <w:u w:color="000000"/>
        </w:rPr>
        <w:t>pre cruise</w:t>
      </w:r>
      <w:proofErr w:type="gramEnd"/>
      <w:r>
        <w:rPr>
          <w:rFonts w:ascii="Calibri" w:eastAsia="Times New Roman" w:hAnsi="Calibri"/>
          <w:sz w:val="22"/>
          <w:szCs w:val="22"/>
          <w:u w:color="000000"/>
        </w:rPr>
        <w:t>, address shipments with the following:</w:t>
      </w:r>
    </w:p>
    <w:p w14:paraId="093DB929" w14:textId="77777777" w:rsidR="00AD4570" w:rsidRDefault="00AD4570" w:rsidP="00AD4570">
      <w:pPr>
        <w:autoSpaceDE w:val="0"/>
        <w:autoSpaceDN w:val="0"/>
        <w:adjustRightInd w:val="0"/>
        <w:rPr>
          <w:rFonts w:ascii="Arial,Italic" w:hAnsi="Arial,Italic" w:cs="Arial,Italic"/>
          <w:i/>
          <w:iCs/>
          <w:color w:val="000000"/>
        </w:rPr>
      </w:pPr>
    </w:p>
    <w:p w14:paraId="5135C322" w14:textId="77777777" w:rsidR="00AD4570" w:rsidRPr="00AD4570" w:rsidRDefault="00AD4570" w:rsidP="00AD4570">
      <w:pPr>
        <w:autoSpaceDE w:val="0"/>
        <w:autoSpaceDN w:val="0"/>
        <w:adjustRightInd w:val="0"/>
        <w:ind w:left="540"/>
        <w:rPr>
          <w:rFonts w:ascii="Calibri" w:hAnsi="Calibri" w:cs="Arial,Italic"/>
          <w:i/>
          <w:iCs/>
          <w:color w:val="000000"/>
          <w:sz w:val="22"/>
          <w:szCs w:val="22"/>
        </w:rPr>
      </w:pPr>
      <w:r w:rsidRPr="00AD4570">
        <w:rPr>
          <w:rFonts w:ascii="Calibri" w:hAnsi="Calibri" w:cs="Arial,Italic"/>
          <w:i/>
          <w:iCs/>
          <w:color w:val="000000"/>
          <w:sz w:val="22"/>
          <w:szCs w:val="22"/>
        </w:rPr>
        <w:t xml:space="preserve">Master R/V Armstrong: [Cruise Voyage </w:t>
      </w:r>
      <w:proofErr w:type="gramStart"/>
      <w:r w:rsidRPr="00AD4570">
        <w:rPr>
          <w:rFonts w:ascii="Calibri" w:hAnsi="Calibri" w:cs="Arial,Italic"/>
          <w:i/>
          <w:iCs/>
          <w:color w:val="000000"/>
          <w:sz w:val="22"/>
          <w:szCs w:val="22"/>
        </w:rPr>
        <w:t># :</w:t>
      </w:r>
      <w:proofErr w:type="gramEnd"/>
      <w:r w:rsidRPr="00AD4570">
        <w:rPr>
          <w:rFonts w:ascii="Calibri" w:hAnsi="Calibri" w:cs="Arial,Italic"/>
          <w:i/>
          <w:iCs/>
          <w:color w:val="000000"/>
          <w:sz w:val="22"/>
          <w:szCs w:val="22"/>
        </w:rPr>
        <w:t xml:space="preserve"> PI name listed here]</w:t>
      </w:r>
    </w:p>
    <w:p w14:paraId="168BC885" w14:textId="77777777" w:rsidR="00AD4570" w:rsidRPr="00AD4570" w:rsidRDefault="00AD4570" w:rsidP="00AD4570">
      <w:pPr>
        <w:autoSpaceDE w:val="0"/>
        <w:autoSpaceDN w:val="0"/>
        <w:adjustRightInd w:val="0"/>
        <w:ind w:left="540"/>
        <w:rPr>
          <w:rFonts w:ascii="Calibri" w:hAnsi="Calibri" w:cs="Arial,Italic"/>
          <w:i/>
          <w:iCs/>
          <w:color w:val="000000"/>
          <w:sz w:val="22"/>
          <w:szCs w:val="22"/>
        </w:rPr>
      </w:pPr>
      <w:r w:rsidRPr="00AD4570">
        <w:rPr>
          <w:rFonts w:ascii="Calibri" w:hAnsi="Calibri" w:cs="Arial,Italic"/>
          <w:i/>
          <w:iCs/>
          <w:color w:val="000000"/>
          <w:sz w:val="22"/>
          <w:szCs w:val="22"/>
        </w:rPr>
        <w:t>c/o Sarah Fuller</w:t>
      </w:r>
    </w:p>
    <w:p w14:paraId="0B984FA4" w14:textId="77777777" w:rsidR="00AD4570" w:rsidRPr="00AD4570" w:rsidRDefault="00AD4570" w:rsidP="00AD4570">
      <w:pPr>
        <w:autoSpaceDE w:val="0"/>
        <w:autoSpaceDN w:val="0"/>
        <w:adjustRightInd w:val="0"/>
        <w:ind w:left="540"/>
        <w:rPr>
          <w:rFonts w:ascii="Calibri" w:hAnsi="Calibri" w:cs="Arial,Italic"/>
          <w:i/>
          <w:iCs/>
          <w:color w:val="000000"/>
          <w:sz w:val="22"/>
          <w:szCs w:val="22"/>
        </w:rPr>
      </w:pPr>
      <w:r w:rsidRPr="00AD4570">
        <w:rPr>
          <w:rFonts w:ascii="Calibri" w:hAnsi="Calibri" w:cs="Arial,Italic"/>
          <w:i/>
          <w:iCs/>
          <w:color w:val="000000"/>
          <w:sz w:val="22"/>
          <w:szCs w:val="22"/>
        </w:rPr>
        <w:t>Woods Hole Oceanographic Institution</w:t>
      </w:r>
    </w:p>
    <w:p w14:paraId="6D33F854" w14:textId="77777777" w:rsidR="00AD4570" w:rsidRPr="00AD4570" w:rsidRDefault="00AD4570" w:rsidP="00AD4570">
      <w:pPr>
        <w:autoSpaceDE w:val="0"/>
        <w:autoSpaceDN w:val="0"/>
        <w:adjustRightInd w:val="0"/>
        <w:ind w:left="540"/>
        <w:rPr>
          <w:rFonts w:ascii="Calibri" w:hAnsi="Calibri" w:cs="Arial,Italic"/>
          <w:i/>
          <w:iCs/>
          <w:color w:val="000000"/>
          <w:sz w:val="22"/>
          <w:szCs w:val="22"/>
        </w:rPr>
      </w:pPr>
      <w:r w:rsidRPr="00AD4570">
        <w:rPr>
          <w:rFonts w:ascii="Calibri" w:hAnsi="Calibri" w:cs="Arial,Italic"/>
          <w:i/>
          <w:iCs/>
          <w:color w:val="000000"/>
          <w:sz w:val="22"/>
          <w:szCs w:val="22"/>
        </w:rPr>
        <w:t>266 Woods Hole Rd</w:t>
      </w:r>
    </w:p>
    <w:p w14:paraId="7DCA9FBB" w14:textId="77777777" w:rsidR="00AD4570" w:rsidRDefault="00AD4570" w:rsidP="00AD4570">
      <w:pPr>
        <w:autoSpaceDE w:val="0"/>
        <w:autoSpaceDN w:val="0"/>
        <w:adjustRightInd w:val="0"/>
        <w:ind w:left="540"/>
        <w:rPr>
          <w:rFonts w:ascii="Calibri" w:hAnsi="Calibri" w:cs="Arial,Italic"/>
          <w:i/>
          <w:iCs/>
          <w:color w:val="000000"/>
          <w:sz w:val="22"/>
          <w:szCs w:val="22"/>
        </w:rPr>
      </w:pPr>
      <w:r w:rsidRPr="00AD4570">
        <w:rPr>
          <w:rFonts w:ascii="Calibri" w:hAnsi="Calibri" w:cs="Arial,Italic"/>
          <w:i/>
          <w:iCs/>
          <w:color w:val="000000"/>
          <w:sz w:val="22"/>
          <w:szCs w:val="22"/>
        </w:rPr>
        <w:t>Woods Hole, MA 02543</w:t>
      </w:r>
    </w:p>
    <w:p w14:paraId="5993BB1C" w14:textId="77777777" w:rsidR="00511614" w:rsidRDefault="00511614" w:rsidP="00AD4570">
      <w:pPr>
        <w:autoSpaceDE w:val="0"/>
        <w:autoSpaceDN w:val="0"/>
        <w:adjustRightInd w:val="0"/>
        <w:ind w:left="540"/>
        <w:rPr>
          <w:rFonts w:ascii="Calibri" w:hAnsi="Calibri" w:cs="Arial,Italic"/>
          <w:iCs/>
          <w:color w:val="000000"/>
          <w:sz w:val="22"/>
          <w:szCs w:val="22"/>
        </w:rPr>
      </w:pPr>
    </w:p>
    <w:p w14:paraId="1FF50667" w14:textId="074164CD" w:rsidR="00AD4570" w:rsidRDefault="00AD4570" w:rsidP="00AD4570">
      <w:pPr>
        <w:autoSpaceDE w:val="0"/>
        <w:autoSpaceDN w:val="0"/>
        <w:adjustRightInd w:val="0"/>
        <w:ind w:left="540"/>
        <w:rPr>
          <w:rFonts w:ascii="Calibri" w:hAnsi="Calibri" w:cs="Arial,Italic"/>
          <w:iCs/>
          <w:color w:val="000000"/>
          <w:sz w:val="22"/>
          <w:szCs w:val="22"/>
        </w:rPr>
      </w:pPr>
      <w:r>
        <w:rPr>
          <w:rFonts w:ascii="Calibri" w:hAnsi="Calibri" w:cs="Arial,Italic"/>
          <w:iCs/>
          <w:color w:val="000000"/>
          <w:sz w:val="22"/>
          <w:szCs w:val="22"/>
        </w:rPr>
        <w:t xml:space="preserve">It is essential to communicate shipment ETA and tracking information to Sarah at </w:t>
      </w:r>
      <w:hyperlink r:id="rId14" w:history="1">
        <w:r w:rsidRPr="0082203D">
          <w:rPr>
            <w:rStyle w:val="Hyperlink"/>
            <w:rFonts w:ascii="Calibri" w:hAnsi="Calibri" w:cs="Arial,Italic"/>
            <w:iCs/>
            <w:sz w:val="22"/>
            <w:szCs w:val="22"/>
          </w:rPr>
          <w:t>sfuller@whoi.edu</w:t>
        </w:r>
      </w:hyperlink>
      <w:r>
        <w:rPr>
          <w:rFonts w:ascii="Calibri" w:hAnsi="Calibri" w:cs="Arial,Italic"/>
          <w:iCs/>
          <w:color w:val="000000"/>
          <w:sz w:val="22"/>
          <w:szCs w:val="22"/>
        </w:rPr>
        <w:t>.</w:t>
      </w:r>
    </w:p>
    <w:p w14:paraId="72C4CE55" w14:textId="59487708" w:rsidR="00AD4570" w:rsidRDefault="00511614" w:rsidP="00F04652">
      <w:pPr>
        <w:autoSpaceDE w:val="0"/>
        <w:autoSpaceDN w:val="0"/>
        <w:adjustRightInd w:val="0"/>
        <w:ind w:left="540"/>
        <w:rPr>
          <w:rFonts w:ascii="Calibri" w:hAnsi="Calibri" w:cs="Arial,Italic"/>
          <w:iCs/>
          <w:color w:val="000000"/>
          <w:sz w:val="22"/>
          <w:szCs w:val="22"/>
        </w:rPr>
      </w:pPr>
      <w:r>
        <w:rPr>
          <w:rFonts w:ascii="Calibri" w:hAnsi="Calibri" w:cs="Arial,Italic"/>
          <w:iCs/>
          <w:color w:val="000000"/>
          <w:sz w:val="22"/>
          <w:szCs w:val="22"/>
        </w:rPr>
        <w:t>All received shipments</w:t>
      </w:r>
      <w:r w:rsidR="00AD4570">
        <w:rPr>
          <w:rFonts w:ascii="Calibri" w:hAnsi="Calibri" w:cs="Arial,Italic"/>
          <w:iCs/>
          <w:color w:val="000000"/>
          <w:sz w:val="22"/>
          <w:szCs w:val="22"/>
        </w:rPr>
        <w:t xml:space="preserve"> will be </w:t>
      </w:r>
      <w:r>
        <w:rPr>
          <w:rFonts w:ascii="Calibri" w:hAnsi="Calibri" w:cs="Arial,Italic"/>
          <w:iCs/>
          <w:color w:val="000000"/>
          <w:sz w:val="22"/>
          <w:szCs w:val="22"/>
        </w:rPr>
        <w:t>stored</w:t>
      </w:r>
      <w:r w:rsidR="00AD4570">
        <w:rPr>
          <w:rFonts w:ascii="Calibri" w:hAnsi="Calibri" w:cs="Arial,Italic"/>
          <w:iCs/>
          <w:color w:val="000000"/>
          <w:sz w:val="22"/>
          <w:szCs w:val="22"/>
        </w:rPr>
        <w:t xml:space="preserve"> in the WHOI warehouse</w:t>
      </w:r>
      <w:r>
        <w:rPr>
          <w:rFonts w:ascii="Calibri" w:hAnsi="Calibri" w:cs="Arial,Italic"/>
          <w:iCs/>
          <w:color w:val="000000"/>
          <w:sz w:val="22"/>
          <w:szCs w:val="22"/>
        </w:rPr>
        <w:t xml:space="preserve"> until your mobilization starts</w:t>
      </w:r>
      <w:r w:rsidR="00AD4570">
        <w:rPr>
          <w:rFonts w:ascii="Calibri" w:hAnsi="Calibri" w:cs="Arial,Italic"/>
          <w:iCs/>
          <w:color w:val="000000"/>
          <w:sz w:val="22"/>
          <w:szCs w:val="22"/>
        </w:rPr>
        <w:t xml:space="preserve">. </w:t>
      </w:r>
      <w:r w:rsidR="00F04652">
        <w:rPr>
          <w:rFonts w:ascii="Calibri" w:hAnsi="Calibri" w:cs="Arial,Italic"/>
          <w:iCs/>
          <w:color w:val="000000"/>
          <w:sz w:val="22"/>
          <w:szCs w:val="22"/>
        </w:rPr>
        <w:t xml:space="preserve">If it needs to be kept in special conditions you are responsible for communicating your needs to Sarah. WHOI </w:t>
      </w:r>
      <w:proofErr w:type="spellStart"/>
      <w:r w:rsidR="00F04652">
        <w:rPr>
          <w:rFonts w:ascii="Calibri" w:hAnsi="Calibri" w:cs="Arial,Italic"/>
          <w:iCs/>
          <w:color w:val="000000"/>
          <w:sz w:val="22"/>
          <w:szCs w:val="22"/>
        </w:rPr>
        <w:t>can not</w:t>
      </w:r>
      <w:proofErr w:type="spellEnd"/>
      <w:r w:rsidR="00F04652">
        <w:rPr>
          <w:rFonts w:ascii="Calibri" w:hAnsi="Calibri" w:cs="Arial,Italic"/>
          <w:iCs/>
          <w:color w:val="000000"/>
          <w:sz w:val="22"/>
          <w:szCs w:val="22"/>
        </w:rPr>
        <w:t xml:space="preserve"> guarantee long term storage of sensitive materials </w:t>
      </w:r>
      <w:proofErr w:type="spellStart"/>
      <w:r w:rsidR="00F04652">
        <w:rPr>
          <w:rFonts w:ascii="Calibri" w:hAnsi="Calibri" w:cs="Arial,Italic"/>
          <w:iCs/>
          <w:color w:val="000000"/>
          <w:sz w:val="22"/>
          <w:szCs w:val="22"/>
        </w:rPr>
        <w:t>precruise</w:t>
      </w:r>
      <w:proofErr w:type="spellEnd"/>
      <w:r w:rsidR="00F04652">
        <w:rPr>
          <w:rFonts w:ascii="Calibri" w:hAnsi="Calibri" w:cs="Arial,Italic"/>
          <w:iCs/>
          <w:color w:val="000000"/>
          <w:sz w:val="22"/>
          <w:szCs w:val="22"/>
        </w:rPr>
        <w:t xml:space="preserve">.  </w:t>
      </w:r>
    </w:p>
    <w:p w14:paraId="16037337" w14:textId="77777777" w:rsidR="00AD4570" w:rsidRPr="00AD4570" w:rsidRDefault="00AD4570" w:rsidP="00AD4570">
      <w:pPr>
        <w:autoSpaceDE w:val="0"/>
        <w:autoSpaceDN w:val="0"/>
        <w:adjustRightInd w:val="0"/>
        <w:rPr>
          <w:rFonts w:ascii="Calibri" w:hAnsi="Calibri" w:cs="Arial,Italic"/>
          <w:iCs/>
          <w:color w:val="000000"/>
          <w:sz w:val="22"/>
          <w:szCs w:val="22"/>
        </w:rPr>
      </w:pPr>
    </w:p>
    <w:p w14:paraId="7C426BA0" w14:textId="532DDF19" w:rsidR="00712628" w:rsidRPr="00F04652" w:rsidRDefault="00712628" w:rsidP="00F04652">
      <w:pPr>
        <w:ind w:left="-5" w:hanging="10"/>
        <w:jc w:val="center"/>
        <w:rPr>
          <w:rFonts w:ascii="Calibri" w:eastAsia="Times New Roman" w:hAnsi="Calibri"/>
          <w:b/>
          <w:sz w:val="22"/>
          <w:szCs w:val="22"/>
          <w:u w:color="000000"/>
        </w:rPr>
      </w:pPr>
      <w:r>
        <w:rPr>
          <w:rFonts w:ascii="Calibri" w:eastAsia="Times New Roman" w:hAnsi="Calibri"/>
          <w:b/>
          <w:sz w:val="22"/>
          <w:szCs w:val="22"/>
          <w:u w:color="000000"/>
        </w:rPr>
        <w:t>Post Cruise Responsibilities</w:t>
      </w:r>
    </w:p>
    <w:p w14:paraId="5EB3B828" w14:textId="77777777" w:rsidR="00F04652" w:rsidRDefault="00712628" w:rsidP="00712628">
      <w:pPr>
        <w:spacing w:after="5" w:line="248" w:lineRule="auto"/>
        <w:rPr>
          <w:rFonts w:ascii="Calibri" w:eastAsia="Times New Roman" w:hAnsi="Calibri"/>
          <w:b/>
          <w:sz w:val="22"/>
          <w:szCs w:val="22"/>
        </w:rPr>
      </w:pPr>
      <w:r w:rsidRPr="000A2A79">
        <w:rPr>
          <w:rFonts w:ascii="Calibri" w:eastAsia="Times New Roman" w:hAnsi="Calibri"/>
          <w:b/>
          <w:sz w:val="22"/>
          <w:szCs w:val="22"/>
        </w:rPr>
        <w:t xml:space="preserve">Actions departing ship </w:t>
      </w:r>
    </w:p>
    <w:p w14:paraId="117AE138" w14:textId="77777777" w:rsidR="00F04652" w:rsidRDefault="00F04652" w:rsidP="00F04652">
      <w:pPr>
        <w:spacing w:after="5" w:line="248" w:lineRule="auto"/>
        <w:ind w:left="540"/>
        <w:rPr>
          <w:rFonts w:ascii="Calibri" w:eastAsia="Times New Roman" w:hAnsi="Calibri"/>
          <w:sz w:val="22"/>
          <w:szCs w:val="22"/>
        </w:rPr>
      </w:pPr>
      <w:r w:rsidRPr="00F04652">
        <w:rPr>
          <w:rFonts w:ascii="Calibri" w:eastAsia="Times New Roman" w:hAnsi="Calibri"/>
          <w:sz w:val="22"/>
          <w:szCs w:val="22"/>
        </w:rPr>
        <w:t xml:space="preserve">All scientists </w:t>
      </w:r>
      <w:r>
        <w:rPr>
          <w:rFonts w:ascii="Calibri" w:eastAsia="Times New Roman" w:hAnsi="Calibri"/>
          <w:sz w:val="22"/>
          <w:szCs w:val="22"/>
        </w:rPr>
        <w:t xml:space="preserve">are responsible for cleaning their cabins &amp; heads. </w:t>
      </w:r>
    </w:p>
    <w:p w14:paraId="1B27CE8A" w14:textId="7C7FCD95" w:rsidR="00712628" w:rsidRDefault="00F04652" w:rsidP="00F04652">
      <w:pPr>
        <w:spacing w:after="5" w:line="248" w:lineRule="auto"/>
        <w:ind w:left="540"/>
        <w:rPr>
          <w:rFonts w:ascii="Calibri" w:eastAsia="Times New Roman" w:hAnsi="Calibri"/>
          <w:sz w:val="22"/>
          <w:szCs w:val="22"/>
        </w:rPr>
      </w:pPr>
      <w:r>
        <w:rPr>
          <w:rFonts w:ascii="Calibri" w:eastAsia="Times New Roman" w:hAnsi="Calibri"/>
          <w:sz w:val="22"/>
          <w:szCs w:val="22"/>
        </w:rPr>
        <w:t>Remove all scientific samples, chemicals, waste, gases,</w:t>
      </w:r>
      <w:r w:rsidR="00511614">
        <w:rPr>
          <w:rFonts w:ascii="Calibri" w:eastAsia="Times New Roman" w:hAnsi="Calibri"/>
          <w:sz w:val="22"/>
          <w:szCs w:val="22"/>
        </w:rPr>
        <w:t xml:space="preserve"> and cylinders,</w:t>
      </w:r>
      <w:r>
        <w:rPr>
          <w:rFonts w:ascii="Calibri" w:eastAsia="Times New Roman" w:hAnsi="Calibri"/>
          <w:sz w:val="22"/>
          <w:szCs w:val="22"/>
        </w:rPr>
        <w:t xml:space="preserve"> unless specific permission has been given</w:t>
      </w:r>
      <w:r w:rsidR="00511614">
        <w:rPr>
          <w:rFonts w:ascii="Calibri" w:eastAsia="Times New Roman" w:hAnsi="Calibri"/>
          <w:sz w:val="22"/>
          <w:szCs w:val="22"/>
        </w:rPr>
        <w:t xml:space="preserve"> to leave them aboard</w:t>
      </w:r>
      <w:r>
        <w:rPr>
          <w:rFonts w:ascii="Calibri" w:eastAsia="Times New Roman" w:hAnsi="Calibri"/>
          <w:sz w:val="22"/>
          <w:szCs w:val="22"/>
        </w:rPr>
        <w:t>.</w:t>
      </w:r>
      <w:r w:rsidR="00511614">
        <w:rPr>
          <w:rFonts w:ascii="Calibri" w:eastAsia="Times New Roman" w:hAnsi="Calibri"/>
          <w:sz w:val="22"/>
          <w:szCs w:val="22"/>
        </w:rPr>
        <w:t xml:space="preserve"> If items are left aboard, plan on sending a representative from your group to remove these items from the ship at the designated time &amp; port. </w:t>
      </w:r>
      <w:r w:rsidR="00E91EB7">
        <w:rPr>
          <w:rFonts w:ascii="Calibri" w:eastAsia="Times New Roman" w:hAnsi="Calibri"/>
          <w:sz w:val="22"/>
          <w:szCs w:val="22"/>
        </w:rPr>
        <w:t>WHOI is not responsible for items left aboard outside of your designated cruise time.</w:t>
      </w:r>
    </w:p>
    <w:p w14:paraId="21C504B8" w14:textId="06D53246" w:rsidR="00F04652" w:rsidRPr="000A2A79" w:rsidRDefault="00F04652" w:rsidP="00F04652">
      <w:pPr>
        <w:spacing w:after="5" w:line="248" w:lineRule="auto"/>
        <w:ind w:left="540"/>
        <w:rPr>
          <w:rFonts w:ascii="Calibri" w:hAnsi="Calibri"/>
          <w:b/>
          <w:sz w:val="22"/>
          <w:szCs w:val="22"/>
        </w:rPr>
      </w:pPr>
      <w:r>
        <w:rPr>
          <w:rFonts w:ascii="Calibri" w:eastAsia="Times New Roman" w:hAnsi="Calibri"/>
          <w:sz w:val="22"/>
          <w:szCs w:val="22"/>
        </w:rPr>
        <w:t xml:space="preserve">Any materials staying aboard must be </w:t>
      </w:r>
      <w:r w:rsidRPr="00F04652">
        <w:rPr>
          <w:rFonts w:ascii="Calibri" w:eastAsia="Times New Roman" w:hAnsi="Calibri"/>
          <w:i/>
          <w:sz w:val="22"/>
          <w:szCs w:val="22"/>
        </w:rPr>
        <w:t>redundantly</w:t>
      </w:r>
      <w:r>
        <w:rPr>
          <w:rFonts w:ascii="Calibri" w:eastAsia="Times New Roman" w:hAnsi="Calibri"/>
          <w:sz w:val="22"/>
          <w:szCs w:val="22"/>
        </w:rPr>
        <w:t xml:space="preserve"> labelled with owner’s name, contact information, and cruise Id.</w:t>
      </w:r>
    </w:p>
    <w:p w14:paraId="612B4FE2" w14:textId="77777777" w:rsidR="00712628" w:rsidRPr="000A2A79" w:rsidRDefault="00712628" w:rsidP="00712628">
      <w:pPr>
        <w:rPr>
          <w:rFonts w:ascii="Calibri" w:hAnsi="Calibri"/>
          <w:b/>
          <w:sz w:val="22"/>
          <w:szCs w:val="22"/>
        </w:rPr>
      </w:pPr>
    </w:p>
    <w:p w14:paraId="1CD5A39B" w14:textId="77777777" w:rsidR="00F04652" w:rsidRDefault="00712628" w:rsidP="00712628">
      <w:pPr>
        <w:spacing w:after="5" w:line="248" w:lineRule="auto"/>
        <w:rPr>
          <w:rFonts w:ascii="Calibri" w:eastAsia="Times New Roman" w:hAnsi="Calibri"/>
          <w:b/>
          <w:sz w:val="22"/>
          <w:szCs w:val="22"/>
        </w:rPr>
      </w:pPr>
      <w:r>
        <w:rPr>
          <w:rFonts w:ascii="Calibri" w:eastAsia="Times New Roman" w:hAnsi="Calibri"/>
          <w:b/>
          <w:sz w:val="22"/>
          <w:szCs w:val="22"/>
        </w:rPr>
        <w:t>UNOLS cruise evaluation</w:t>
      </w:r>
    </w:p>
    <w:p w14:paraId="55A48371" w14:textId="49CCDE69" w:rsidR="00712628" w:rsidRPr="000A2A79" w:rsidRDefault="00F04652" w:rsidP="00F04652">
      <w:pPr>
        <w:spacing w:after="5" w:line="248" w:lineRule="auto"/>
        <w:ind w:left="540"/>
        <w:rPr>
          <w:rFonts w:ascii="Calibri" w:hAnsi="Calibri"/>
          <w:b/>
          <w:sz w:val="22"/>
          <w:szCs w:val="22"/>
        </w:rPr>
      </w:pPr>
      <w:r w:rsidRPr="00F04652">
        <w:rPr>
          <w:rFonts w:ascii="Calibri" w:eastAsia="Times New Roman" w:hAnsi="Calibri"/>
          <w:sz w:val="22"/>
          <w:szCs w:val="22"/>
        </w:rPr>
        <w:t xml:space="preserve">To be completed by both </w:t>
      </w:r>
      <w:r w:rsidR="00712628" w:rsidRPr="00F04652">
        <w:rPr>
          <w:rFonts w:ascii="Calibri" w:eastAsia="Times New Roman" w:hAnsi="Calibri"/>
          <w:sz w:val="22"/>
          <w:szCs w:val="22"/>
        </w:rPr>
        <w:t>Chief</w:t>
      </w:r>
      <w:r w:rsidR="00712628" w:rsidRPr="00C11F4F">
        <w:rPr>
          <w:rFonts w:ascii="Calibri" w:eastAsia="Times New Roman" w:hAnsi="Calibri"/>
          <w:sz w:val="22"/>
          <w:szCs w:val="22"/>
        </w:rPr>
        <w:t xml:space="preserve"> Scientist &amp; Master</w:t>
      </w:r>
      <w:r w:rsidR="00712628" w:rsidRPr="000A2A79">
        <w:rPr>
          <w:rFonts w:ascii="Calibri" w:eastAsia="Times New Roman" w:hAnsi="Calibri"/>
          <w:b/>
          <w:sz w:val="22"/>
          <w:szCs w:val="22"/>
        </w:rPr>
        <w:t xml:space="preserve"> </w:t>
      </w:r>
    </w:p>
    <w:p w14:paraId="235366EF" w14:textId="77777777" w:rsidR="00712628" w:rsidRPr="000A2A79" w:rsidRDefault="00712628" w:rsidP="00712628">
      <w:pPr>
        <w:rPr>
          <w:rFonts w:ascii="Calibri" w:hAnsi="Calibri"/>
          <w:b/>
          <w:sz w:val="22"/>
          <w:szCs w:val="22"/>
        </w:rPr>
      </w:pPr>
    </w:p>
    <w:p w14:paraId="51A0B358" w14:textId="77777777" w:rsidR="00712628" w:rsidRPr="000A2A79" w:rsidRDefault="00712628" w:rsidP="00712628">
      <w:pPr>
        <w:spacing w:after="5" w:line="248" w:lineRule="auto"/>
        <w:rPr>
          <w:rFonts w:ascii="Calibri" w:hAnsi="Calibri"/>
          <w:b/>
          <w:sz w:val="22"/>
          <w:szCs w:val="22"/>
        </w:rPr>
      </w:pPr>
      <w:r w:rsidRPr="000A2A79">
        <w:rPr>
          <w:rFonts w:ascii="Calibri" w:eastAsia="Times New Roman" w:hAnsi="Calibri"/>
          <w:b/>
          <w:sz w:val="22"/>
          <w:szCs w:val="22"/>
        </w:rPr>
        <w:t>Reports to foreign government/State Department</w:t>
      </w:r>
      <w:r>
        <w:rPr>
          <w:rFonts w:ascii="Calibri" w:eastAsia="Times New Roman" w:hAnsi="Calibri"/>
          <w:b/>
          <w:sz w:val="22"/>
          <w:szCs w:val="22"/>
        </w:rPr>
        <w:t>:</w:t>
      </w:r>
      <w:r w:rsidRPr="000A2A79">
        <w:rPr>
          <w:rFonts w:ascii="Calibri" w:eastAsia="Times New Roman" w:hAnsi="Calibri"/>
          <w:b/>
          <w:sz w:val="22"/>
          <w:szCs w:val="22"/>
        </w:rPr>
        <w:t xml:space="preserve"> </w:t>
      </w:r>
      <w:r w:rsidRPr="00C11F4F">
        <w:rPr>
          <w:rFonts w:ascii="Calibri" w:eastAsia="Times New Roman" w:hAnsi="Calibri"/>
          <w:sz w:val="22"/>
          <w:szCs w:val="22"/>
        </w:rPr>
        <w:t>required for work in EEZs</w:t>
      </w:r>
      <w:r>
        <w:rPr>
          <w:rFonts w:ascii="Calibri" w:eastAsia="Times New Roman" w:hAnsi="Calibri"/>
          <w:sz w:val="22"/>
          <w:szCs w:val="22"/>
        </w:rPr>
        <w:t xml:space="preserve">; send to Kerry Strom, </w:t>
      </w:r>
      <w:hyperlink r:id="rId15" w:history="1">
        <w:r w:rsidRPr="00AD6D9B">
          <w:rPr>
            <w:rStyle w:val="Hyperlink"/>
            <w:rFonts w:ascii="Calibri" w:eastAsia="Times New Roman" w:hAnsi="Calibri"/>
            <w:sz w:val="22"/>
            <w:szCs w:val="22"/>
          </w:rPr>
          <w:t>kstrom@whoi.edu</w:t>
        </w:r>
      </w:hyperlink>
      <w:r>
        <w:rPr>
          <w:rFonts w:ascii="Calibri" w:eastAsia="Times New Roman" w:hAnsi="Calibri"/>
          <w:sz w:val="22"/>
          <w:szCs w:val="22"/>
        </w:rPr>
        <w:t xml:space="preserve"> </w:t>
      </w:r>
    </w:p>
    <w:p w14:paraId="1D0D0C9D" w14:textId="77777777" w:rsidR="00712628" w:rsidRPr="000A2A79" w:rsidRDefault="00712628" w:rsidP="00712628">
      <w:pPr>
        <w:rPr>
          <w:rFonts w:ascii="Calibri" w:hAnsi="Calibri"/>
          <w:b/>
          <w:sz w:val="22"/>
          <w:szCs w:val="22"/>
        </w:rPr>
      </w:pPr>
    </w:p>
    <w:p w14:paraId="18A9AE1E" w14:textId="77777777" w:rsidR="00712628" w:rsidRPr="000A2A79" w:rsidRDefault="00712628" w:rsidP="00712628">
      <w:pPr>
        <w:spacing w:after="5" w:line="248" w:lineRule="auto"/>
        <w:rPr>
          <w:rFonts w:ascii="Calibri" w:hAnsi="Calibri"/>
          <w:b/>
          <w:sz w:val="22"/>
          <w:szCs w:val="22"/>
        </w:rPr>
      </w:pPr>
      <w:r w:rsidRPr="000A2A79">
        <w:rPr>
          <w:rFonts w:ascii="Calibri" w:eastAsia="Times New Roman" w:hAnsi="Calibri"/>
          <w:b/>
          <w:sz w:val="22"/>
          <w:szCs w:val="22"/>
        </w:rPr>
        <w:t>Data delivery [shipboard]</w:t>
      </w:r>
      <w:r>
        <w:rPr>
          <w:rFonts w:ascii="Calibri" w:eastAsia="Times New Roman" w:hAnsi="Calibri"/>
          <w:b/>
          <w:sz w:val="22"/>
          <w:szCs w:val="22"/>
        </w:rPr>
        <w:t>:</w:t>
      </w:r>
      <w:r w:rsidRPr="000A2A79">
        <w:rPr>
          <w:rFonts w:ascii="Calibri" w:eastAsia="Times New Roman" w:hAnsi="Calibri"/>
          <w:b/>
          <w:sz w:val="22"/>
          <w:szCs w:val="22"/>
        </w:rPr>
        <w:t xml:space="preserve"> </w:t>
      </w:r>
      <w:r w:rsidRPr="00C11F4F">
        <w:rPr>
          <w:rFonts w:ascii="Calibri" w:eastAsia="Times New Roman" w:hAnsi="Calibri"/>
          <w:sz w:val="22"/>
          <w:szCs w:val="22"/>
        </w:rPr>
        <w:t>USB Hard drive</w:t>
      </w:r>
    </w:p>
    <w:p w14:paraId="40896886" w14:textId="77777777" w:rsidR="00712628" w:rsidRPr="000A2A79" w:rsidRDefault="00712628" w:rsidP="00712628">
      <w:pPr>
        <w:rPr>
          <w:rFonts w:ascii="Calibri" w:hAnsi="Calibri"/>
          <w:b/>
          <w:sz w:val="22"/>
          <w:szCs w:val="22"/>
        </w:rPr>
      </w:pPr>
    </w:p>
    <w:p w14:paraId="727BBC49" w14:textId="77777777" w:rsidR="00712628" w:rsidRPr="000A2A79" w:rsidRDefault="00712628" w:rsidP="00712628">
      <w:pPr>
        <w:spacing w:after="5" w:line="248" w:lineRule="auto"/>
        <w:rPr>
          <w:rFonts w:ascii="Calibri" w:hAnsi="Calibri"/>
          <w:b/>
          <w:sz w:val="22"/>
          <w:szCs w:val="22"/>
        </w:rPr>
      </w:pPr>
      <w:r w:rsidRPr="000A2A79">
        <w:rPr>
          <w:rFonts w:ascii="Calibri" w:eastAsia="Times New Roman" w:hAnsi="Calibri"/>
          <w:b/>
          <w:sz w:val="22"/>
          <w:szCs w:val="22"/>
        </w:rPr>
        <w:t xml:space="preserve">Data archiving policy </w:t>
      </w:r>
    </w:p>
    <w:p w14:paraId="0FF33409" w14:textId="77777777" w:rsidR="00712628" w:rsidRPr="009E394C" w:rsidRDefault="00712628" w:rsidP="00712628">
      <w:pPr>
        <w:spacing w:after="11" w:line="249" w:lineRule="auto"/>
        <w:ind w:left="1080"/>
        <w:rPr>
          <w:rFonts w:ascii="Calibri" w:hAnsi="Calibri"/>
          <w:sz w:val="22"/>
          <w:szCs w:val="22"/>
        </w:rPr>
      </w:pPr>
      <w:r w:rsidRPr="004E1516">
        <w:rPr>
          <w:rFonts w:ascii="Calibri" w:eastAsia="Times New Roman" w:hAnsi="Calibri"/>
          <w:sz w:val="22"/>
          <w:szCs w:val="22"/>
        </w:rPr>
        <w:t>All</w:t>
      </w:r>
      <w:r w:rsidRPr="000A2A79">
        <w:rPr>
          <w:rFonts w:ascii="Calibri" w:eastAsia="Times New Roman" w:hAnsi="Calibri"/>
          <w:sz w:val="22"/>
          <w:szCs w:val="22"/>
        </w:rPr>
        <w:t xml:space="preserve"> data on a WHOI Cruise Data Distribution (which includes all underway data) will, by default be considered publicly available once a copy of it has been delivered to the chief scientist at the end of the cruise. Please review the </w:t>
      </w:r>
      <w:hyperlink r:id="rId16">
        <w:r w:rsidRPr="000A2A79">
          <w:rPr>
            <w:rFonts w:ascii="Calibri" w:eastAsia="Times New Roman" w:hAnsi="Calibri"/>
            <w:color w:val="0000FF"/>
            <w:sz w:val="22"/>
            <w:szCs w:val="22"/>
            <w:u w:val="single" w:color="0000FF"/>
          </w:rPr>
          <w:t>Cruise</w:t>
        </w:r>
      </w:hyperlink>
      <w:hyperlink r:id="rId17">
        <w:r w:rsidRPr="000A2A79">
          <w:rPr>
            <w:rFonts w:ascii="Calibri" w:eastAsia="Times New Roman" w:hAnsi="Calibri"/>
            <w:color w:val="0000FF"/>
            <w:sz w:val="22"/>
            <w:szCs w:val="22"/>
          </w:rPr>
          <w:t xml:space="preserve"> </w:t>
        </w:r>
      </w:hyperlink>
      <w:hyperlink r:id="rId18">
        <w:r w:rsidRPr="009E394C">
          <w:rPr>
            <w:rFonts w:ascii="Calibri" w:eastAsia="Times New Roman" w:hAnsi="Calibri"/>
            <w:color w:val="0000FF"/>
            <w:sz w:val="22"/>
            <w:szCs w:val="22"/>
            <w:u w:val="single" w:color="0000FF"/>
          </w:rPr>
          <w:t>Assignment of Data Access Protection</w:t>
        </w:r>
      </w:hyperlink>
      <w:hyperlink r:id="rId19">
        <w:r w:rsidRPr="009E394C">
          <w:rPr>
            <w:rFonts w:ascii="Calibri" w:eastAsia="Times New Roman" w:hAnsi="Calibri"/>
            <w:sz w:val="22"/>
            <w:szCs w:val="22"/>
          </w:rPr>
          <w:t xml:space="preserve"> </w:t>
        </w:r>
      </w:hyperlink>
    </w:p>
    <w:p w14:paraId="001FE5F6" w14:textId="77777777" w:rsidR="00712628" w:rsidRPr="009E394C" w:rsidRDefault="00712628" w:rsidP="00712628">
      <w:pPr>
        <w:ind w:left="720"/>
        <w:rPr>
          <w:rFonts w:ascii="Calibri" w:hAnsi="Calibri"/>
          <w:sz w:val="22"/>
          <w:szCs w:val="22"/>
        </w:rPr>
      </w:pPr>
      <w:r w:rsidRPr="009E394C">
        <w:rPr>
          <w:rFonts w:ascii="Calibri" w:eastAsia="Times New Roman" w:hAnsi="Calibri"/>
          <w:sz w:val="22"/>
          <w:szCs w:val="22"/>
        </w:rPr>
        <w:t xml:space="preserve"> </w:t>
      </w:r>
    </w:p>
    <w:p w14:paraId="62C5B3AE" w14:textId="77777777" w:rsidR="00712628" w:rsidRPr="009E394C" w:rsidRDefault="00712628" w:rsidP="00712628">
      <w:pPr>
        <w:spacing w:after="4"/>
        <w:ind w:left="-5" w:right="117" w:hanging="10"/>
        <w:rPr>
          <w:rFonts w:ascii="Calibri" w:hAnsi="Calibri"/>
          <w:sz w:val="22"/>
          <w:szCs w:val="22"/>
        </w:rPr>
      </w:pPr>
      <w:r w:rsidRPr="009E394C">
        <w:rPr>
          <w:rFonts w:ascii="Calibri" w:hAnsi="Calibri"/>
          <w:sz w:val="22"/>
          <w:szCs w:val="22"/>
        </w:rPr>
        <w:t xml:space="preserve">As of January 1, 2011, the default treatment for underway data from Woods Hole Oceanographic Institution (WHOI) research vessels is: </w:t>
      </w:r>
    </w:p>
    <w:p w14:paraId="558B0595" w14:textId="77777777" w:rsidR="00712628" w:rsidRPr="009E394C" w:rsidRDefault="00712628" w:rsidP="00712628">
      <w:pPr>
        <w:numPr>
          <w:ilvl w:val="0"/>
          <w:numId w:val="6"/>
        </w:numPr>
        <w:spacing w:after="4"/>
        <w:ind w:right="117"/>
        <w:rPr>
          <w:rFonts w:ascii="Calibri" w:hAnsi="Calibri"/>
          <w:sz w:val="22"/>
          <w:szCs w:val="22"/>
        </w:rPr>
      </w:pPr>
      <w:r w:rsidRPr="009E394C">
        <w:rPr>
          <w:rFonts w:ascii="Calibri" w:hAnsi="Calibri"/>
          <w:sz w:val="22"/>
          <w:szCs w:val="22"/>
        </w:rPr>
        <w:t xml:space="preserve">Cruise data files are copied by a WHOI SSSG Technician to the distribution media. One copy is delivered to the cruise Chief Scientist, the other is delivered to WHOI's Data Library and Archives. Please note that the distribution of cruise data to other scientist is the responsibility of the Chief Scientist. </w:t>
      </w:r>
    </w:p>
    <w:p w14:paraId="51621885" w14:textId="77777777" w:rsidR="00712628" w:rsidRPr="009E394C" w:rsidRDefault="00712628" w:rsidP="00712628">
      <w:pPr>
        <w:numPr>
          <w:ilvl w:val="0"/>
          <w:numId w:val="6"/>
        </w:numPr>
        <w:spacing w:after="69"/>
        <w:ind w:right="117"/>
        <w:rPr>
          <w:rFonts w:ascii="Calibri" w:hAnsi="Calibri"/>
          <w:sz w:val="22"/>
          <w:szCs w:val="22"/>
        </w:rPr>
      </w:pPr>
      <w:r w:rsidRPr="009E394C">
        <w:rPr>
          <w:rFonts w:ascii="Calibri" w:hAnsi="Calibri"/>
          <w:sz w:val="22"/>
          <w:szCs w:val="22"/>
        </w:rPr>
        <w:t xml:space="preserve">The </w:t>
      </w:r>
      <w:r w:rsidRPr="009E394C">
        <w:rPr>
          <w:rFonts w:ascii="Calibri" w:hAnsi="Calibri"/>
          <w:b/>
          <w:sz w:val="22"/>
          <w:szCs w:val="22"/>
        </w:rPr>
        <w:t xml:space="preserve">default </w:t>
      </w:r>
      <w:r w:rsidRPr="009E394C">
        <w:rPr>
          <w:rFonts w:ascii="Calibri" w:hAnsi="Calibri"/>
          <w:sz w:val="22"/>
          <w:szCs w:val="22"/>
        </w:rPr>
        <w:t xml:space="preserve">access status for the cruise instrument datasets is that they will be immediately accessible by the public. If something other than this default protection is desired, the Chief Scientist must assign alternate protection as indicated below. For cruises funded by the National Science </w:t>
      </w:r>
      <w:proofErr w:type="gramStart"/>
      <w:r w:rsidRPr="009E394C">
        <w:rPr>
          <w:rFonts w:ascii="Calibri" w:hAnsi="Calibri"/>
          <w:sz w:val="22"/>
          <w:szCs w:val="22"/>
        </w:rPr>
        <w:t>Foundation ,the</w:t>
      </w:r>
      <w:proofErr w:type="gramEnd"/>
      <w:r w:rsidRPr="009E394C">
        <w:rPr>
          <w:rFonts w:ascii="Calibri" w:hAnsi="Calibri"/>
          <w:sz w:val="22"/>
          <w:szCs w:val="22"/>
        </w:rPr>
        <w:t xml:space="preserve"> maximum protection is two years, for non-NFS cruises, other guidelines may apply. </w:t>
      </w:r>
    </w:p>
    <w:p w14:paraId="3B5375AB" w14:textId="77777777" w:rsidR="00712628" w:rsidRDefault="00712628" w:rsidP="00712628">
      <w:pPr>
        <w:numPr>
          <w:ilvl w:val="0"/>
          <w:numId w:val="6"/>
        </w:numPr>
        <w:spacing w:after="4"/>
        <w:ind w:right="117"/>
        <w:rPr>
          <w:rFonts w:ascii="Calibri" w:hAnsi="Calibri"/>
          <w:sz w:val="22"/>
          <w:szCs w:val="22"/>
        </w:rPr>
      </w:pPr>
      <w:r w:rsidRPr="009E394C">
        <w:rPr>
          <w:rFonts w:ascii="Calibri" w:hAnsi="Calibri"/>
          <w:sz w:val="22"/>
          <w:szCs w:val="22"/>
        </w:rPr>
        <w:t xml:space="preserve">WHOI maintains a local copy of the cruise shipboard data distribution at its Data Library and Archives, which also honors access moratorium periods. If the cruise Chief Scientist wishes to modify the data protection assignments made in this pre-cruise document upon cruise completion, they should contact the </w:t>
      </w:r>
    </w:p>
    <w:p w14:paraId="0BD5E250" w14:textId="77777777" w:rsidR="00712628" w:rsidRPr="00C11F4F" w:rsidRDefault="00712628" w:rsidP="00712628">
      <w:pPr>
        <w:numPr>
          <w:ilvl w:val="0"/>
          <w:numId w:val="6"/>
        </w:numPr>
        <w:spacing w:after="4"/>
        <w:ind w:right="117"/>
        <w:rPr>
          <w:rFonts w:ascii="Calibri" w:hAnsi="Calibri"/>
          <w:sz w:val="22"/>
          <w:szCs w:val="22"/>
        </w:rPr>
      </w:pPr>
      <w:r w:rsidRPr="00C11F4F">
        <w:rPr>
          <w:rFonts w:ascii="Calibri" w:hAnsi="Calibri"/>
          <w:sz w:val="22"/>
          <w:szCs w:val="22"/>
        </w:rPr>
        <w:t xml:space="preserve">WHOI Data Library and Archives at </w:t>
      </w:r>
      <w:r w:rsidRPr="00C11F4F">
        <w:rPr>
          <w:rFonts w:ascii="Calibri" w:hAnsi="Calibri"/>
          <w:color w:val="000081"/>
          <w:sz w:val="22"/>
          <w:szCs w:val="22"/>
        </w:rPr>
        <w:t>dla@whoi.edu</w:t>
      </w:r>
      <w:r w:rsidRPr="00C11F4F">
        <w:rPr>
          <w:rFonts w:ascii="Calibri" w:hAnsi="Calibri"/>
          <w:sz w:val="22"/>
          <w:szCs w:val="22"/>
        </w:rPr>
        <w:t xml:space="preserve">, or the SSSG Data Manager at </w:t>
      </w:r>
      <w:hyperlink r:id="rId20" w:history="1">
        <w:r w:rsidRPr="00C11F4F">
          <w:rPr>
            <w:rStyle w:val="Hyperlink"/>
            <w:rFonts w:ascii="Calibri" w:hAnsi="Calibri"/>
            <w:sz w:val="22"/>
            <w:szCs w:val="22"/>
          </w:rPr>
          <w:t>sssgdatamgr@whoi.edu</w:t>
        </w:r>
      </w:hyperlink>
      <w:r w:rsidRPr="00C11F4F">
        <w:rPr>
          <w:rFonts w:ascii="Calibri" w:hAnsi="Calibri"/>
          <w:sz w:val="22"/>
          <w:szCs w:val="22"/>
        </w:rPr>
        <w:t xml:space="preserve"> </w:t>
      </w:r>
    </w:p>
    <w:p w14:paraId="2757CB97" w14:textId="77777777" w:rsidR="00712628" w:rsidRPr="009E394C" w:rsidRDefault="00712628" w:rsidP="00712628">
      <w:pPr>
        <w:rPr>
          <w:rFonts w:ascii="Calibri" w:eastAsia="Times New Roman" w:hAnsi="Calibri"/>
          <w:sz w:val="22"/>
          <w:szCs w:val="22"/>
        </w:rPr>
      </w:pPr>
    </w:p>
    <w:p w14:paraId="6E2A1FFE" w14:textId="77777777" w:rsidR="00712628" w:rsidRPr="00D53D67" w:rsidRDefault="00712628" w:rsidP="00712628">
      <w:pPr>
        <w:rPr>
          <w:rFonts w:ascii="Calibri" w:hAnsi="Calibri"/>
          <w:color w:val="000000" w:themeColor="text1"/>
        </w:rPr>
      </w:pPr>
    </w:p>
    <w:p w14:paraId="771BE887" w14:textId="77777777" w:rsidR="00755104" w:rsidRPr="00381617" w:rsidRDefault="00755104">
      <w:pPr>
        <w:rPr>
          <w:sz w:val="22"/>
          <w:szCs w:val="22"/>
        </w:rPr>
      </w:pPr>
    </w:p>
    <w:sectPr w:rsidR="00755104" w:rsidRPr="00381617" w:rsidSect="00381617">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10FFB" w14:textId="77777777" w:rsidR="00FA6958" w:rsidRDefault="00FA6958" w:rsidP="00854B6F">
      <w:r>
        <w:separator/>
      </w:r>
    </w:p>
  </w:endnote>
  <w:endnote w:type="continuationSeparator" w:id="0">
    <w:p w14:paraId="4513B08A" w14:textId="77777777" w:rsidR="00FA6958" w:rsidRDefault="00FA6958" w:rsidP="0085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26F61" w14:textId="77777777" w:rsidR="00FA6958" w:rsidRDefault="00FA6958" w:rsidP="00854B6F">
      <w:r>
        <w:separator/>
      </w:r>
    </w:p>
  </w:footnote>
  <w:footnote w:type="continuationSeparator" w:id="0">
    <w:p w14:paraId="7CD7BE23" w14:textId="77777777" w:rsidR="00FA6958" w:rsidRDefault="00FA6958" w:rsidP="00854B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7B7E9" w14:textId="77777777" w:rsidR="00D62D68" w:rsidRDefault="00381617" w:rsidP="00381617">
    <w:pPr>
      <w:pStyle w:val="Header"/>
      <w:jc w:val="right"/>
      <w:rPr>
        <w:sz w:val="16"/>
        <w:szCs w:val="16"/>
      </w:rPr>
    </w:pPr>
    <w:r>
      <w:rPr>
        <w:sz w:val="16"/>
        <w:szCs w:val="16"/>
      </w:rPr>
      <w:t xml:space="preserve">Cruise Planning Agenda </w:t>
    </w:r>
    <w:r w:rsidR="00D62D68">
      <w:rPr>
        <w:sz w:val="16"/>
        <w:szCs w:val="16"/>
      </w:rPr>
      <w:t>– Meeting Notes</w:t>
    </w:r>
  </w:p>
  <w:p w14:paraId="2EAB4B84" w14:textId="19471FF1" w:rsidR="00854B6F" w:rsidRDefault="00381617" w:rsidP="00381617">
    <w:pPr>
      <w:pStyle w:val="Header"/>
      <w:jc w:val="right"/>
    </w:pPr>
    <w:r w:rsidRPr="00B164AB">
      <w:rPr>
        <w:sz w:val="16"/>
        <w:szCs w:val="16"/>
      </w:rPr>
      <w:ptab w:relativeTo="margin" w:alignment="center" w:leader="none"/>
    </w:r>
    <w:r w:rsidRPr="00381617">
      <w:rPr>
        <w:sz w:val="16"/>
        <w:szCs w:val="16"/>
      </w:rPr>
      <w:ptab w:relativeTo="margin" w:alignment="center" w:leader="none"/>
    </w:r>
    <w:r w:rsidRPr="00381617">
      <w:rPr>
        <w:sz w:val="16"/>
        <w:szCs w:val="16"/>
      </w:rPr>
      <w:ptab w:relativeTo="margin" w:alignment="right" w:leader="none"/>
    </w:r>
    <w:r>
      <w:rPr>
        <w:sz w:val="16"/>
        <w:szCs w:val="16"/>
      </w:rPr>
      <w:t xml:space="preserve">Last Updated: </w:t>
    </w:r>
    <w:r>
      <w:rPr>
        <w:sz w:val="16"/>
        <w:szCs w:val="16"/>
      </w:rPr>
      <w:fldChar w:fldCharType="begin"/>
    </w:r>
    <w:r>
      <w:rPr>
        <w:sz w:val="16"/>
        <w:szCs w:val="16"/>
      </w:rPr>
      <w:instrText xml:space="preserve"> DATE \@ "d-MMM-yy" </w:instrText>
    </w:r>
    <w:r>
      <w:rPr>
        <w:sz w:val="16"/>
        <w:szCs w:val="16"/>
      </w:rPr>
      <w:fldChar w:fldCharType="separate"/>
    </w:r>
    <w:r w:rsidR="00E1503D">
      <w:rPr>
        <w:noProof/>
        <w:sz w:val="16"/>
        <w:szCs w:val="16"/>
      </w:rPr>
      <w:t>29-Dec-17</w:t>
    </w:r>
    <w:r>
      <w:rPr>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23C6F"/>
    <w:multiLevelType w:val="hybridMultilevel"/>
    <w:tmpl w:val="4F18B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D4BA8"/>
    <w:multiLevelType w:val="hybridMultilevel"/>
    <w:tmpl w:val="12A0FF5A"/>
    <w:lvl w:ilvl="0" w:tplc="75221838">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417E34"/>
    <w:multiLevelType w:val="hybridMultilevel"/>
    <w:tmpl w:val="31B8EE4E"/>
    <w:lvl w:ilvl="0" w:tplc="F6E8C3AC">
      <w:start w:val="13"/>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E0218C"/>
    <w:multiLevelType w:val="hybridMultilevel"/>
    <w:tmpl w:val="743A4BF2"/>
    <w:lvl w:ilvl="0" w:tplc="EE14F3A0">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CADF5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72065C">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9CC6D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AE07060">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9E42A9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C8658C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65ABCD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E1C973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nsid w:val="55ED26B9"/>
    <w:multiLevelType w:val="hybridMultilevel"/>
    <w:tmpl w:val="9BA0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7371C"/>
    <w:multiLevelType w:val="hybridMultilevel"/>
    <w:tmpl w:val="FB3A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04"/>
    <w:rsid w:val="00074337"/>
    <w:rsid w:val="00146675"/>
    <w:rsid w:val="001639DB"/>
    <w:rsid w:val="00164778"/>
    <w:rsid w:val="001748B9"/>
    <w:rsid w:val="001A3346"/>
    <w:rsid w:val="001B7439"/>
    <w:rsid w:val="001F6A13"/>
    <w:rsid w:val="00233FE6"/>
    <w:rsid w:val="00254101"/>
    <w:rsid w:val="00294A27"/>
    <w:rsid w:val="002E5F1A"/>
    <w:rsid w:val="00381617"/>
    <w:rsid w:val="004356A0"/>
    <w:rsid w:val="004D073E"/>
    <w:rsid w:val="004D1F9C"/>
    <w:rsid w:val="00511614"/>
    <w:rsid w:val="006F4A1C"/>
    <w:rsid w:val="00700855"/>
    <w:rsid w:val="00712628"/>
    <w:rsid w:val="00755104"/>
    <w:rsid w:val="00775841"/>
    <w:rsid w:val="00783FDB"/>
    <w:rsid w:val="00797883"/>
    <w:rsid w:val="007C0ADD"/>
    <w:rsid w:val="008037BB"/>
    <w:rsid w:val="008111AF"/>
    <w:rsid w:val="00854B6F"/>
    <w:rsid w:val="009613FC"/>
    <w:rsid w:val="00985C10"/>
    <w:rsid w:val="00A82E0A"/>
    <w:rsid w:val="00AA6613"/>
    <w:rsid w:val="00AD4570"/>
    <w:rsid w:val="00B0453E"/>
    <w:rsid w:val="00C032AD"/>
    <w:rsid w:val="00C8468F"/>
    <w:rsid w:val="00D5692D"/>
    <w:rsid w:val="00D62D68"/>
    <w:rsid w:val="00E1503D"/>
    <w:rsid w:val="00E614BA"/>
    <w:rsid w:val="00E6645C"/>
    <w:rsid w:val="00E91EB7"/>
    <w:rsid w:val="00EB3DA3"/>
    <w:rsid w:val="00EF2418"/>
    <w:rsid w:val="00F04652"/>
    <w:rsid w:val="00FA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505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B6F"/>
    <w:pPr>
      <w:tabs>
        <w:tab w:val="center" w:pos="4680"/>
        <w:tab w:val="right" w:pos="9360"/>
      </w:tabs>
    </w:pPr>
  </w:style>
  <w:style w:type="character" w:customStyle="1" w:styleId="HeaderChar">
    <w:name w:val="Header Char"/>
    <w:basedOn w:val="DefaultParagraphFont"/>
    <w:link w:val="Header"/>
    <w:uiPriority w:val="99"/>
    <w:rsid w:val="00854B6F"/>
  </w:style>
  <w:style w:type="paragraph" w:styleId="Footer">
    <w:name w:val="footer"/>
    <w:basedOn w:val="Normal"/>
    <w:link w:val="FooterChar"/>
    <w:uiPriority w:val="99"/>
    <w:unhideWhenUsed/>
    <w:rsid w:val="00854B6F"/>
    <w:pPr>
      <w:tabs>
        <w:tab w:val="center" w:pos="4680"/>
        <w:tab w:val="right" w:pos="9360"/>
      </w:tabs>
    </w:pPr>
  </w:style>
  <w:style w:type="character" w:customStyle="1" w:styleId="FooterChar">
    <w:name w:val="Footer Char"/>
    <w:basedOn w:val="DefaultParagraphFont"/>
    <w:link w:val="Footer"/>
    <w:uiPriority w:val="99"/>
    <w:rsid w:val="00854B6F"/>
  </w:style>
  <w:style w:type="paragraph" w:styleId="NormalWeb">
    <w:name w:val="Normal (Web)"/>
    <w:basedOn w:val="Normal"/>
    <w:uiPriority w:val="99"/>
    <w:unhideWhenUsed/>
    <w:rsid w:val="00381617"/>
    <w:pPr>
      <w:spacing w:before="100" w:beforeAutospacing="1" w:after="100" w:afterAutospacing="1"/>
    </w:pPr>
    <w:rPr>
      <w:rFonts w:ascii="Times" w:eastAsiaTheme="minorEastAsia" w:hAnsi="Times" w:cs="Times New Roman"/>
      <w:sz w:val="20"/>
      <w:szCs w:val="20"/>
    </w:rPr>
  </w:style>
  <w:style w:type="character" w:styleId="Hyperlink">
    <w:name w:val="Hyperlink"/>
    <w:basedOn w:val="DefaultParagraphFont"/>
    <w:uiPriority w:val="99"/>
    <w:unhideWhenUsed/>
    <w:rsid w:val="00381617"/>
    <w:rPr>
      <w:color w:val="0000FF"/>
      <w:u w:val="single"/>
    </w:rPr>
  </w:style>
  <w:style w:type="paragraph" w:styleId="ListParagraph">
    <w:name w:val="List Paragraph"/>
    <w:basedOn w:val="Normal"/>
    <w:uiPriority w:val="34"/>
    <w:qFormat/>
    <w:rsid w:val="00381617"/>
    <w:pPr>
      <w:ind w:left="720"/>
      <w:contextualSpacing/>
    </w:pPr>
  </w:style>
  <w:style w:type="paragraph" w:customStyle="1" w:styleId="p1">
    <w:name w:val="p1"/>
    <w:basedOn w:val="Normal"/>
    <w:rsid w:val="00D5692D"/>
    <w:rPr>
      <w:rFonts w:ascii="Helvetica" w:hAnsi="Helvetica" w:cs="Times New Roman"/>
      <w:color w:val="797979"/>
      <w:sz w:val="18"/>
      <w:szCs w:val="18"/>
    </w:rPr>
  </w:style>
  <w:style w:type="paragraph" w:customStyle="1" w:styleId="p2">
    <w:name w:val="p2"/>
    <w:basedOn w:val="Normal"/>
    <w:rsid w:val="00D5692D"/>
    <w:rPr>
      <w:rFonts w:ascii="Helvetica" w:hAnsi="Helvetica" w:cs="Times New Roman"/>
      <w:color w:val="007AA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177">
      <w:bodyDiv w:val="1"/>
      <w:marLeft w:val="0"/>
      <w:marRight w:val="0"/>
      <w:marTop w:val="0"/>
      <w:marBottom w:val="0"/>
      <w:divBdr>
        <w:top w:val="none" w:sz="0" w:space="0" w:color="auto"/>
        <w:left w:val="none" w:sz="0" w:space="0" w:color="auto"/>
        <w:bottom w:val="none" w:sz="0" w:space="0" w:color="auto"/>
        <w:right w:val="none" w:sz="0" w:space="0" w:color="auto"/>
      </w:divBdr>
    </w:div>
    <w:div w:id="912205052">
      <w:bodyDiv w:val="1"/>
      <w:marLeft w:val="0"/>
      <w:marRight w:val="0"/>
      <w:marTop w:val="0"/>
      <w:marBottom w:val="0"/>
      <w:divBdr>
        <w:top w:val="none" w:sz="0" w:space="0" w:color="auto"/>
        <w:left w:val="none" w:sz="0" w:space="0" w:color="auto"/>
        <w:bottom w:val="none" w:sz="0" w:space="0" w:color="auto"/>
        <w:right w:val="none" w:sz="0" w:space="0" w:color="auto"/>
      </w:divBdr>
    </w:div>
    <w:div w:id="926571871">
      <w:bodyDiv w:val="1"/>
      <w:marLeft w:val="0"/>
      <w:marRight w:val="0"/>
      <w:marTop w:val="0"/>
      <w:marBottom w:val="0"/>
      <w:divBdr>
        <w:top w:val="none" w:sz="0" w:space="0" w:color="auto"/>
        <w:left w:val="none" w:sz="0" w:space="0" w:color="auto"/>
        <w:bottom w:val="none" w:sz="0" w:space="0" w:color="auto"/>
        <w:right w:val="none" w:sz="0" w:space="0" w:color="auto"/>
      </w:divBdr>
    </w:div>
    <w:div w:id="1090659873">
      <w:bodyDiv w:val="1"/>
      <w:marLeft w:val="0"/>
      <w:marRight w:val="0"/>
      <w:marTop w:val="0"/>
      <w:marBottom w:val="0"/>
      <w:divBdr>
        <w:top w:val="none" w:sz="0" w:space="0" w:color="auto"/>
        <w:left w:val="none" w:sz="0" w:space="0" w:color="auto"/>
        <w:bottom w:val="none" w:sz="0" w:space="0" w:color="auto"/>
        <w:right w:val="none" w:sz="0" w:space="0" w:color="auto"/>
      </w:divBdr>
    </w:div>
    <w:div w:id="1445615743">
      <w:bodyDiv w:val="1"/>
      <w:marLeft w:val="0"/>
      <w:marRight w:val="0"/>
      <w:marTop w:val="0"/>
      <w:marBottom w:val="0"/>
      <w:divBdr>
        <w:top w:val="none" w:sz="0" w:space="0" w:color="auto"/>
        <w:left w:val="none" w:sz="0" w:space="0" w:color="auto"/>
        <w:bottom w:val="none" w:sz="0" w:space="0" w:color="auto"/>
        <w:right w:val="none" w:sz="0" w:space="0" w:color="auto"/>
      </w:divBdr>
    </w:div>
    <w:div w:id="1493836952">
      <w:bodyDiv w:val="1"/>
      <w:marLeft w:val="0"/>
      <w:marRight w:val="0"/>
      <w:marTop w:val="0"/>
      <w:marBottom w:val="0"/>
      <w:divBdr>
        <w:top w:val="none" w:sz="0" w:space="0" w:color="auto"/>
        <w:left w:val="none" w:sz="0" w:space="0" w:color="auto"/>
        <w:bottom w:val="none" w:sz="0" w:space="0" w:color="auto"/>
        <w:right w:val="none" w:sz="0" w:space="0" w:color="auto"/>
      </w:divBdr>
    </w:div>
    <w:div w:id="1518080886">
      <w:bodyDiv w:val="1"/>
      <w:marLeft w:val="0"/>
      <w:marRight w:val="0"/>
      <w:marTop w:val="0"/>
      <w:marBottom w:val="0"/>
      <w:divBdr>
        <w:top w:val="none" w:sz="0" w:space="0" w:color="auto"/>
        <w:left w:val="none" w:sz="0" w:space="0" w:color="auto"/>
        <w:bottom w:val="none" w:sz="0" w:space="0" w:color="auto"/>
        <w:right w:val="none" w:sz="0" w:space="0" w:color="auto"/>
      </w:divBdr>
    </w:div>
    <w:div w:id="1538854709">
      <w:bodyDiv w:val="1"/>
      <w:marLeft w:val="0"/>
      <w:marRight w:val="0"/>
      <w:marTop w:val="0"/>
      <w:marBottom w:val="0"/>
      <w:divBdr>
        <w:top w:val="none" w:sz="0" w:space="0" w:color="auto"/>
        <w:left w:val="none" w:sz="0" w:space="0" w:color="auto"/>
        <w:bottom w:val="none" w:sz="0" w:space="0" w:color="auto"/>
        <w:right w:val="none" w:sz="0" w:space="0" w:color="auto"/>
      </w:divBdr>
    </w:div>
    <w:div w:id="1735658111">
      <w:bodyDiv w:val="1"/>
      <w:marLeft w:val="0"/>
      <w:marRight w:val="0"/>
      <w:marTop w:val="0"/>
      <w:marBottom w:val="0"/>
      <w:divBdr>
        <w:top w:val="none" w:sz="0" w:space="0" w:color="auto"/>
        <w:left w:val="none" w:sz="0" w:space="0" w:color="auto"/>
        <w:bottom w:val="none" w:sz="0" w:space="0" w:color="auto"/>
        <w:right w:val="none" w:sz="0" w:space="0" w:color="auto"/>
      </w:divBdr>
    </w:div>
    <w:div w:id="1804888216">
      <w:bodyDiv w:val="1"/>
      <w:marLeft w:val="0"/>
      <w:marRight w:val="0"/>
      <w:marTop w:val="0"/>
      <w:marBottom w:val="0"/>
      <w:divBdr>
        <w:top w:val="none" w:sz="0" w:space="0" w:color="auto"/>
        <w:left w:val="none" w:sz="0" w:space="0" w:color="auto"/>
        <w:bottom w:val="none" w:sz="0" w:space="0" w:color="auto"/>
        <w:right w:val="none" w:sz="0" w:space="0" w:color="auto"/>
      </w:divBdr>
    </w:div>
    <w:div w:id="2091342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ggawarkiewicz@whoi.edu" TargetMode="External"/><Relationship Id="rId20" Type="http://schemas.openxmlformats.org/officeDocument/2006/relationships/hyperlink" Target="mailto:sssgdatamgr@whoi.edu"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whoi.edu/page.do?pid=8457" TargetMode="External"/><Relationship Id="rId11" Type="http://schemas.openxmlformats.org/officeDocument/2006/relationships/hyperlink" Target="https://www.whoi.edu/fileserver.do?id=19605&amp;pt=2&amp;p=19610" TargetMode="External"/><Relationship Id="rId12" Type="http://schemas.openxmlformats.org/officeDocument/2006/relationships/hyperlink" Target="mailto:sfuller@whoi.edu" TargetMode="External"/><Relationship Id="rId13" Type="http://schemas.openxmlformats.org/officeDocument/2006/relationships/hyperlink" Target="http://www.whoi.edu/fileserver.do?id=17092&amp;pt=2&amp;p=19713" TargetMode="External"/><Relationship Id="rId14" Type="http://schemas.openxmlformats.org/officeDocument/2006/relationships/hyperlink" Target="mailto:sfuller@whoi.edu" TargetMode="External"/><Relationship Id="rId15" Type="http://schemas.openxmlformats.org/officeDocument/2006/relationships/hyperlink" Target="mailto:kstrom@whoi.edu" TargetMode="External"/><Relationship Id="rId16" Type="http://schemas.openxmlformats.org/officeDocument/2006/relationships/hyperlink" Target="http://www.sssg.whoi.edu/sssg/pdf/cruiseData_v3.pdf" TargetMode="External"/><Relationship Id="rId17" Type="http://schemas.openxmlformats.org/officeDocument/2006/relationships/hyperlink" Target="http://www.sssg.whoi.edu/sssg/pdf/cruiseData_v3.pdf" TargetMode="External"/><Relationship Id="rId18" Type="http://schemas.openxmlformats.org/officeDocument/2006/relationships/hyperlink" Target="http://www.sssg.whoi.edu/sssg/pdf/cruiseData_v3.pdf" TargetMode="External"/><Relationship Id="rId19" Type="http://schemas.openxmlformats.org/officeDocument/2006/relationships/hyperlink" Target="http://www.sssg.whoi.edu/sssg/pdf/cruiseData_v3.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whoi.edu/cruiseplanning/synopsis.do?id=4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2089</Words>
  <Characters>11911</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2017-11-21T17:54:00Z</cp:lastPrinted>
  <dcterms:created xsi:type="dcterms:W3CDTF">2017-12-29T16:09:00Z</dcterms:created>
  <dcterms:modified xsi:type="dcterms:W3CDTF">2017-12-29T16:36:00Z</dcterms:modified>
</cp:coreProperties>
</file>