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E4" w:rsidRPr="00C06725" w:rsidRDefault="005A4C79" w:rsidP="00BB6C9A">
      <w:pPr>
        <w:autoSpaceDE w:val="0"/>
        <w:autoSpaceDN w:val="0"/>
        <w:adjustRightInd w:val="0"/>
        <w:jc w:val="center"/>
        <w:rPr>
          <w:b/>
          <w:sz w:val="28"/>
          <w:szCs w:val="28"/>
        </w:rPr>
      </w:pPr>
      <w:r w:rsidRPr="00C06725">
        <w:rPr>
          <w:b/>
          <w:sz w:val="28"/>
          <w:szCs w:val="28"/>
        </w:rPr>
        <w:t>Thomas P. Connolly</w:t>
      </w:r>
    </w:p>
    <w:p w:rsidR="00070DE4" w:rsidRPr="00B75E2D" w:rsidRDefault="00070DE4" w:rsidP="00BB6C9A">
      <w:pPr>
        <w:autoSpaceDE w:val="0"/>
        <w:autoSpaceDN w:val="0"/>
        <w:adjustRightInd w:val="0"/>
        <w:jc w:val="center"/>
        <w:rPr>
          <w:color w:val="000000"/>
        </w:rPr>
      </w:pPr>
      <w:r w:rsidRPr="00B75E2D">
        <w:rPr>
          <w:color w:val="000000"/>
        </w:rPr>
        <w:t>Department of Physical Oceanography</w:t>
      </w:r>
    </w:p>
    <w:p w:rsidR="00070DE4" w:rsidRPr="00B75E2D" w:rsidRDefault="00070DE4" w:rsidP="00BB6C9A">
      <w:pPr>
        <w:autoSpaceDE w:val="0"/>
        <w:autoSpaceDN w:val="0"/>
        <w:adjustRightInd w:val="0"/>
        <w:jc w:val="center"/>
        <w:rPr>
          <w:color w:val="000000"/>
        </w:rPr>
      </w:pPr>
      <w:r w:rsidRPr="00B75E2D">
        <w:rPr>
          <w:color w:val="000000"/>
        </w:rPr>
        <w:t>Woods Hole Oceanographic Institution</w:t>
      </w:r>
    </w:p>
    <w:p w:rsidR="00070DE4" w:rsidRPr="00B75E2D" w:rsidRDefault="00070DE4" w:rsidP="00BB6C9A">
      <w:pPr>
        <w:autoSpaceDE w:val="0"/>
        <w:autoSpaceDN w:val="0"/>
        <w:adjustRightInd w:val="0"/>
        <w:jc w:val="center"/>
        <w:rPr>
          <w:color w:val="000000"/>
        </w:rPr>
      </w:pPr>
      <w:r w:rsidRPr="00B75E2D">
        <w:rPr>
          <w:color w:val="000000"/>
        </w:rPr>
        <w:t>Woods Hole, Massachusetts 02543</w:t>
      </w:r>
      <w:r w:rsidR="005E6615" w:rsidRPr="00B75E2D">
        <w:rPr>
          <w:color w:val="000000"/>
        </w:rPr>
        <w:t>-1535</w:t>
      </w:r>
    </w:p>
    <w:p w:rsidR="00070DE4" w:rsidRPr="00B75E2D" w:rsidRDefault="00070DE4" w:rsidP="00BB6C9A">
      <w:pPr>
        <w:autoSpaceDE w:val="0"/>
        <w:autoSpaceDN w:val="0"/>
        <w:adjustRightInd w:val="0"/>
        <w:jc w:val="center"/>
        <w:rPr>
          <w:color w:val="000000"/>
        </w:rPr>
      </w:pPr>
      <w:r w:rsidRPr="00B75E2D">
        <w:rPr>
          <w:color w:val="000000"/>
        </w:rPr>
        <w:t>Tel: 508-289-</w:t>
      </w:r>
      <w:r w:rsidR="00873822" w:rsidRPr="00B75E2D">
        <w:rPr>
          <w:color w:val="000000"/>
        </w:rPr>
        <w:t>3847</w:t>
      </w:r>
      <w:r w:rsidRPr="00B75E2D">
        <w:rPr>
          <w:color w:val="000000"/>
        </w:rPr>
        <w:t>; Fax: 508-457-4181</w:t>
      </w:r>
    </w:p>
    <w:p w:rsidR="00CC5433" w:rsidRPr="00B75E2D" w:rsidRDefault="00070DE4" w:rsidP="00CC5433">
      <w:pPr>
        <w:autoSpaceDE w:val="0"/>
        <w:autoSpaceDN w:val="0"/>
        <w:adjustRightInd w:val="0"/>
        <w:jc w:val="center"/>
        <w:rPr>
          <w:color w:val="000000"/>
        </w:rPr>
      </w:pPr>
      <w:r w:rsidRPr="00B75E2D">
        <w:rPr>
          <w:color w:val="000000"/>
        </w:rPr>
        <w:t xml:space="preserve">Email: </w:t>
      </w:r>
      <w:r w:rsidR="00E563C5" w:rsidRPr="00B75E2D">
        <w:rPr>
          <w:color w:val="000000"/>
        </w:rPr>
        <w:t>tconnolly</w:t>
      </w:r>
      <w:r w:rsidRPr="00B75E2D">
        <w:rPr>
          <w:color w:val="000000"/>
        </w:rPr>
        <w:t>@whoi.edu</w:t>
      </w:r>
    </w:p>
    <w:p w:rsidR="00FA7A39" w:rsidRPr="00B75E2D" w:rsidRDefault="00FA7A39" w:rsidP="005E6615">
      <w:pPr>
        <w:autoSpaceDE w:val="0"/>
        <w:autoSpaceDN w:val="0"/>
        <w:adjustRightInd w:val="0"/>
        <w:rPr>
          <w:b/>
          <w:color w:val="000000"/>
          <w:u w:val="single"/>
        </w:rPr>
      </w:pPr>
    </w:p>
    <w:p w:rsidR="0024546F" w:rsidRPr="00F90F43" w:rsidRDefault="0024546F" w:rsidP="008D71B3">
      <w:pPr>
        <w:autoSpaceDE w:val="0"/>
        <w:autoSpaceDN w:val="0"/>
        <w:adjustRightInd w:val="0"/>
        <w:rPr>
          <w:b/>
          <w:color w:val="000000"/>
          <w:u w:val="single"/>
        </w:rPr>
      </w:pPr>
      <w:r w:rsidRPr="00F90F43">
        <w:rPr>
          <w:b/>
          <w:color w:val="000000"/>
          <w:u w:val="single"/>
        </w:rPr>
        <w:t>Research interests</w:t>
      </w:r>
    </w:p>
    <w:p w:rsidR="00EC01BC" w:rsidRPr="008D71B3" w:rsidRDefault="00EC01BC" w:rsidP="008D71B3">
      <w:pPr>
        <w:autoSpaceDE w:val="0"/>
        <w:autoSpaceDN w:val="0"/>
        <w:adjustRightInd w:val="0"/>
        <w:rPr>
          <w:b/>
          <w:color w:val="000000"/>
          <w:u w:val="single"/>
        </w:rPr>
      </w:pPr>
    </w:p>
    <w:p w:rsidR="008C2A97" w:rsidRPr="00B75E2D" w:rsidRDefault="0024546F" w:rsidP="0054332B">
      <w:pPr>
        <w:autoSpaceDE w:val="0"/>
        <w:autoSpaceDN w:val="0"/>
        <w:adjustRightInd w:val="0"/>
        <w:ind w:left="0" w:firstLine="0"/>
        <w:rPr>
          <w:color w:val="000000"/>
        </w:rPr>
      </w:pPr>
      <w:r w:rsidRPr="00B75E2D">
        <w:rPr>
          <w:color w:val="000000"/>
        </w:rPr>
        <w:t>Dynamics and ecological impacts of physical processes in the coastal ocean</w:t>
      </w:r>
      <w:r w:rsidR="00763ED2" w:rsidRPr="00B75E2D">
        <w:rPr>
          <w:color w:val="000000"/>
        </w:rPr>
        <w:t>.</w:t>
      </w:r>
      <w:r w:rsidR="00400C47" w:rsidRPr="00B75E2D">
        <w:rPr>
          <w:color w:val="000000"/>
        </w:rPr>
        <w:t xml:space="preserve"> </w:t>
      </w:r>
      <w:proofErr w:type="gramStart"/>
      <w:r w:rsidR="00FD60A2">
        <w:rPr>
          <w:color w:val="000000"/>
        </w:rPr>
        <w:t xml:space="preserve">Inner </w:t>
      </w:r>
      <w:r w:rsidR="008C2A97" w:rsidRPr="00B75E2D">
        <w:rPr>
          <w:color w:val="000000"/>
        </w:rPr>
        <w:t>shelf response to wind and surface waves, upwelling in submarine canyons, remote forcing</w:t>
      </w:r>
      <w:r w:rsidR="00EF3596" w:rsidRPr="00B75E2D">
        <w:rPr>
          <w:color w:val="000000"/>
        </w:rPr>
        <w:t xml:space="preserve"> </w:t>
      </w:r>
      <w:r w:rsidR="008C2A97" w:rsidRPr="00B75E2D">
        <w:rPr>
          <w:color w:val="000000"/>
        </w:rPr>
        <w:t xml:space="preserve">through coastal trapped waves, </w:t>
      </w:r>
      <w:r w:rsidR="00982B7A" w:rsidRPr="00B75E2D">
        <w:rPr>
          <w:color w:val="000000"/>
        </w:rPr>
        <w:t xml:space="preserve">formation and transport </w:t>
      </w:r>
      <w:r w:rsidR="000F68A2" w:rsidRPr="00B75E2D">
        <w:rPr>
          <w:color w:val="000000"/>
        </w:rPr>
        <w:t xml:space="preserve">of </w:t>
      </w:r>
      <w:r w:rsidR="008C2A97" w:rsidRPr="00B75E2D">
        <w:rPr>
          <w:color w:val="000000"/>
        </w:rPr>
        <w:t>harmful algal blooms</w:t>
      </w:r>
      <w:r w:rsidR="00BF01E5" w:rsidRPr="00B75E2D">
        <w:rPr>
          <w:color w:val="000000"/>
        </w:rPr>
        <w:t xml:space="preserve">, and </w:t>
      </w:r>
      <w:r w:rsidR="00982B7A" w:rsidRPr="00B75E2D">
        <w:rPr>
          <w:color w:val="000000"/>
        </w:rPr>
        <w:t>hypoxia</w:t>
      </w:r>
      <w:r w:rsidR="00BF01E5" w:rsidRPr="00B75E2D">
        <w:rPr>
          <w:color w:val="000000"/>
        </w:rPr>
        <w:t>.</w:t>
      </w:r>
      <w:proofErr w:type="gramEnd"/>
    </w:p>
    <w:p w:rsidR="00DB02DD" w:rsidRPr="00B75E2D" w:rsidRDefault="00DB02DD" w:rsidP="00DB02DD">
      <w:pPr>
        <w:autoSpaceDE w:val="0"/>
        <w:autoSpaceDN w:val="0"/>
        <w:adjustRightInd w:val="0"/>
        <w:ind w:left="0" w:firstLine="0"/>
        <w:rPr>
          <w:b/>
          <w:color w:val="000000"/>
          <w:u w:val="single"/>
        </w:rPr>
      </w:pPr>
    </w:p>
    <w:p w:rsidR="00F166E9" w:rsidRPr="00F90F43" w:rsidRDefault="00FA7A39" w:rsidP="008D71B3">
      <w:pPr>
        <w:autoSpaceDE w:val="0"/>
        <w:autoSpaceDN w:val="0"/>
        <w:adjustRightInd w:val="0"/>
        <w:ind w:left="0" w:firstLine="0"/>
        <w:rPr>
          <w:b/>
          <w:color w:val="000000"/>
          <w:u w:val="single"/>
        </w:rPr>
      </w:pPr>
      <w:r w:rsidRPr="00F90F43">
        <w:rPr>
          <w:b/>
          <w:color w:val="000000"/>
          <w:u w:val="single"/>
        </w:rPr>
        <w:t>Education</w:t>
      </w:r>
    </w:p>
    <w:p w:rsidR="00EC01BC" w:rsidRPr="008D71B3" w:rsidRDefault="00EC01BC" w:rsidP="008D71B3">
      <w:pPr>
        <w:autoSpaceDE w:val="0"/>
        <w:autoSpaceDN w:val="0"/>
        <w:adjustRightInd w:val="0"/>
        <w:ind w:left="0" w:firstLine="0"/>
        <w:rPr>
          <w:b/>
          <w:color w:val="000000"/>
          <w:u w:val="single"/>
        </w:rPr>
      </w:pPr>
    </w:p>
    <w:p w:rsidR="00CF2C01" w:rsidRPr="00B75E2D" w:rsidRDefault="00CF2C01" w:rsidP="007A3917">
      <w:pPr>
        <w:autoSpaceDE w:val="0"/>
        <w:autoSpaceDN w:val="0"/>
        <w:adjustRightInd w:val="0"/>
        <w:ind w:left="0" w:firstLine="0"/>
        <w:rPr>
          <w:color w:val="000000"/>
        </w:rPr>
      </w:pPr>
      <w:r w:rsidRPr="00B75E2D">
        <w:rPr>
          <w:color w:val="000000"/>
        </w:rPr>
        <w:t xml:space="preserve">Stanford University </w:t>
      </w:r>
      <w:r w:rsidRPr="00B75E2D">
        <w:rPr>
          <w:color w:val="000000"/>
        </w:rPr>
        <w:tab/>
      </w:r>
      <w:r w:rsidRPr="00B75E2D">
        <w:rPr>
          <w:color w:val="000000"/>
        </w:rPr>
        <w:tab/>
      </w:r>
      <w:r w:rsidRPr="00B75E2D">
        <w:rPr>
          <w:color w:val="000000"/>
        </w:rPr>
        <w:tab/>
      </w:r>
      <w:r w:rsidR="000277A1" w:rsidRPr="00B75E2D">
        <w:rPr>
          <w:color w:val="000000"/>
        </w:rPr>
        <w:tab/>
      </w:r>
      <w:r w:rsidRPr="00B75E2D">
        <w:rPr>
          <w:color w:val="000000"/>
        </w:rPr>
        <w:t xml:space="preserve">Environmental Engineering </w:t>
      </w:r>
      <w:r w:rsidRPr="00B75E2D">
        <w:rPr>
          <w:color w:val="000000"/>
        </w:rPr>
        <w:tab/>
      </w:r>
      <w:r w:rsidRPr="00B75E2D">
        <w:rPr>
          <w:color w:val="000000"/>
        </w:rPr>
        <w:tab/>
      </w:r>
      <w:r w:rsidR="00E563C5" w:rsidRPr="00B75E2D">
        <w:rPr>
          <w:color w:val="000000"/>
        </w:rPr>
        <w:t>B.S</w:t>
      </w:r>
      <w:r w:rsidRPr="00B75E2D">
        <w:rPr>
          <w:color w:val="000000"/>
        </w:rPr>
        <w:t xml:space="preserve">., </w:t>
      </w:r>
      <w:r w:rsidRPr="00B75E2D">
        <w:rPr>
          <w:color w:val="000000"/>
        </w:rPr>
        <w:tab/>
      </w:r>
      <w:r w:rsidR="00E563C5" w:rsidRPr="00B75E2D">
        <w:rPr>
          <w:color w:val="000000"/>
        </w:rPr>
        <w:t>2002</w:t>
      </w:r>
      <w:r w:rsidR="00070DE4" w:rsidRPr="00B75E2D">
        <w:rPr>
          <w:color w:val="000000"/>
        </w:rPr>
        <w:t xml:space="preserve"> </w:t>
      </w:r>
    </w:p>
    <w:p w:rsidR="00CF2C01" w:rsidRPr="00B75E2D" w:rsidRDefault="00E563C5" w:rsidP="005E6615">
      <w:pPr>
        <w:autoSpaceDE w:val="0"/>
        <w:autoSpaceDN w:val="0"/>
        <w:adjustRightInd w:val="0"/>
        <w:rPr>
          <w:color w:val="000000"/>
        </w:rPr>
      </w:pPr>
      <w:r w:rsidRPr="00B75E2D">
        <w:rPr>
          <w:color w:val="000000"/>
        </w:rPr>
        <w:t>University of Washington</w:t>
      </w:r>
      <w:r w:rsidR="00CF2C01" w:rsidRPr="00B75E2D">
        <w:rPr>
          <w:color w:val="000000"/>
        </w:rPr>
        <w:t xml:space="preserve"> </w:t>
      </w:r>
      <w:r w:rsidR="00CF2C01" w:rsidRPr="00B75E2D">
        <w:rPr>
          <w:color w:val="000000"/>
        </w:rPr>
        <w:tab/>
      </w:r>
      <w:r w:rsidR="00CF2C01" w:rsidRPr="00B75E2D">
        <w:rPr>
          <w:color w:val="000000"/>
        </w:rPr>
        <w:tab/>
      </w:r>
      <w:r w:rsidR="000277A1" w:rsidRPr="00B75E2D">
        <w:rPr>
          <w:color w:val="000000"/>
        </w:rPr>
        <w:tab/>
      </w:r>
      <w:r w:rsidR="00CF2C01" w:rsidRPr="00B75E2D">
        <w:rPr>
          <w:color w:val="000000"/>
        </w:rPr>
        <w:t>Oceanography</w:t>
      </w:r>
      <w:r w:rsidR="00CF2C01" w:rsidRPr="00B75E2D">
        <w:rPr>
          <w:color w:val="000000"/>
        </w:rPr>
        <w:tab/>
      </w:r>
      <w:r w:rsidR="00CF2C01" w:rsidRPr="00B75E2D">
        <w:rPr>
          <w:color w:val="000000"/>
        </w:rPr>
        <w:tab/>
      </w:r>
      <w:r w:rsidR="00CF2C01" w:rsidRPr="00B75E2D">
        <w:rPr>
          <w:color w:val="000000"/>
        </w:rPr>
        <w:tab/>
      </w:r>
      <w:r w:rsidR="00CF2C01" w:rsidRPr="00B75E2D">
        <w:rPr>
          <w:color w:val="000000"/>
        </w:rPr>
        <w:tab/>
        <w:t xml:space="preserve">M.S., </w:t>
      </w:r>
      <w:r w:rsidR="00CF2C01" w:rsidRPr="00B75E2D">
        <w:rPr>
          <w:color w:val="000000"/>
        </w:rPr>
        <w:tab/>
      </w:r>
      <w:r w:rsidRPr="00B75E2D">
        <w:rPr>
          <w:color w:val="000000"/>
        </w:rPr>
        <w:t>2008</w:t>
      </w:r>
    </w:p>
    <w:p w:rsidR="00070DE4" w:rsidRPr="00B75E2D" w:rsidRDefault="00CF2C01" w:rsidP="005E6615">
      <w:pPr>
        <w:autoSpaceDE w:val="0"/>
        <w:autoSpaceDN w:val="0"/>
        <w:adjustRightInd w:val="0"/>
        <w:rPr>
          <w:color w:val="000000"/>
        </w:rPr>
      </w:pPr>
      <w:r w:rsidRPr="00B75E2D">
        <w:rPr>
          <w:color w:val="000000"/>
        </w:rPr>
        <w:t>University of Washington</w:t>
      </w:r>
      <w:r w:rsidRPr="00B75E2D">
        <w:rPr>
          <w:color w:val="000000"/>
        </w:rPr>
        <w:tab/>
      </w:r>
      <w:r w:rsidRPr="00B75E2D">
        <w:rPr>
          <w:color w:val="000000"/>
        </w:rPr>
        <w:tab/>
      </w:r>
      <w:r w:rsidR="000277A1" w:rsidRPr="00B75E2D">
        <w:rPr>
          <w:color w:val="000000"/>
        </w:rPr>
        <w:tab/>
      </w:r>
      <w:r w:rsidRPr="00B75E2D">
        <w:rPr>
          <w:color w:val="000000"/>
        </w:rPr>
        <w:t>Oceanography</w:t>
      </w:r>
      <w:r w:rsidRPr="00B75E2D">
        <w:rPr>
          <w:color w:val="000000"/>
        </w:rPr>
        <w:tab/>
      </w:r>
      <w:r w:rsidRPr="00B75E2D">
        <w:rPr>
          <w:color w:val="000000"/>
        </w:rPr>
        <w:tab/>
      </w:r>
      <w:r w:rsidRPr="00B75E2D">
        <w:rPr>
          <w:color w:val="000000"/>
        </w:rPr>
        <w:tab/>
      </w:r>
      <w:r w:rsidRPr="00B75E2D">
        <w:rPr>
          <w:color w:val="000000"/>
        </w:rPr>
        <w:tab/>
        <w:t>Ph.D.,</w:t>
      </w:r>
      <w:r w:rsidRPr="00B75E2D">
        <w:rPr>
          <w:color w:val="000000"/>
        </w:rPr>
        <w:tab/>
        <w:t>2012</w:t>
      </w:r>
    </w:p>
    <w:p w:rsidR="00326297" w:rsidRPr="00B75E2D" w:rsidRDefault="00326297" w:rsidP="00DB02DD">
      <w:pPr>
        <w:autoSpaceDE w:val="0"/>
        <w:autoSpaceDN w:val="0"/>
        <w:adjustRightInd w:val="0"/>
        <w:ind w:left="0" w:firstLine="0"/>
        <w:rPr>
          <w:color w:val="000000"/>
        </w:rPr>
      </w:pPr>
    </w:p>
    <w:p w:rsidR="00DB02DD" w:rsidRPr="00F90F43" w:rsidRDefault="00DB02DD" w:rsidP="008D71B3">
      <w:pPr>
        <w:autoSpaceDE w:val="0"/>
        <w:autoSpaceDN w:val="0"/>
        <w:adjustRightInd w:val="0"/>
        <w:rPr>
          <w:b/>
          <w:color w:val="000000"/>
          <w:u w:val="single"/>
        </w:rPr>
      </w:pPr>
      <w:r w:rsidRPr="00F90F43">
        <w:rPr>
          <w:b/>
          <w:color w:val="000000"/>
          <w:u w:val="single"/>
        </w:rPr>
        <w:t>Research experience</w:t>
      </w:r>
    </w:p>
    <w:p w:rsidR="00306AA2" w:rsidRPr="00B75E2D" w:rsidRDefault="00306AA2" w:rsidP="008D71B3">
      <w:pPr>
        <w:autoSpaceDE w:val="0"/>
        <w:autoSpaceDN w:val="0"/>
        <w:adjustRightInd w:val="0"/>
        <w:rPr>
          <w:b/>
          <w:color w:val="000000"/>
          <w:u w:val="single"/>
        </w:rPr>
      </w:pPr>
    </w:p>
    <w:p w:rsidR="00DB02DD" w:rsidRPr="00B75E2D" w:rsidRDefault="00DB02DD" w:rsidP="00DB02DD">
      <w:pPr>
        <w:autoSpaceDE w:val="0"/>
        <w:autoSpaceDN w:val="0"/>
        <w:adjustRightInd w:val="0"/>
        <w:ind w:left="0" w:firstLine="0"/>
        <w:rPr>
          <w:color w:val="000000"/>
        </w:rPr>
      </w:pPr>
      <w:r w:rsidRPr="00B75E2D">
        <w:rPr>
          <w:color w:val="000000"/>
        </w:rPr>
        <w:t>Postdoctoral Scholar, Woods Ho</w:t>
      </w:r>
      <w:r w:rsidR="00B75E2D">
        <w:rPr>
          <w:color w:val="000000"/>
        </w:rPr>
        <w:t>le Oceanographic Institution</w:t>
      </w:r>
      <w:r w:rsidR="00B75E2D">
        <w:rPr>
          <w:color w:val="000000"/>
        </w:rPr>
        <w:tab/>
      </w:r>
      <w:r w:rsidR="00B75E2D">
        <w:rPr>
          <w:color w:val="000000"/>
        </w:rPr>
        <w:tab/>
      </w:r>
      <w:r w:rsidR="00B75E2D">
        <w:rPr>
          <w:color w:val="000000"/>
        </w:rPr>
        <w:tab/>
      </w:r>
      <w:r w:rsidRPr="00B75E2D">
        <w:rPr>
          <w:color w:val="000000"/>
        </w:rPr>
        <w:t>2012</w:t>
      </w:r>
      <w:r w:rsidRPr="00B75E2D">
        <w:rPr>
          <w:color w:val="000000"/>
        </w:rPr>
        <w:sym w:font="Symbol" w:char="F02D"/>
      </w:r>
      <w:r w:rsidRPr="00B75E2D">
        <w:rPr>
          <w:color w:val="000000"/>
        </w:rPr>
        <w:t>present</w:t>
      </w:r>
    </w:p>
    <w:p w:rsidR="00DB02DD" w:rsidRPr="00B75E2D" w:rsidRDefault="00DB02DD" w:rsidP="00DB02DD">
      <w:pPr>
        <w:autoSpaceDE w:val="0"/>
        <w:autoSpaceDN w:val="0"/>
        <w:adjustRightInd w:val="0"/>
        <w:rPr>
          <w:color w:val="000000"/>
        </w:rPr>
      </w:pPr>
      <w:r w:rsidRPr="00B75E2D">
        <w:rPr>
          <w:color w:val="000000"/>
        </w:rPr>
        <w:t>Graduate Research Assistant, University of Washington</w:t>
      </w:r>
      <w:r w:rsidR="00B75E2D">
        <w:rPr>
          <w:color w:val="000000"/>
        </w:rPr>
        <w:tab/>
      </w:r>
      <w:r w:rsidR="00B75E2D">
        <w:rPr>
          <w:color w:val="000000"/>
        </w:rPr>
        <w:tab/>
      </w:r>
      <w:r w:rsidR="00B75E2D">
        <w:rPr>
          <w:color w:val="000000"/>
        </w:rPr>
        <w:tab/>
      </w:r>
      <w:r w:rsidR="00B75E2D">
        <w:rPr>
          <w:color w:val="000000"/>
        </w:rPr>
        <w:tab/>
      </w:r>
      <w:r w:rsidRPr="00B75E2D">
        <w:rPr>
          <w:color w:val="000000"/>
        </w:rPr>
        <w:t>2005</w:t>
      </w:r>
      <w:r w:rsidRPr="00B75E2D">
        <w:rPr>
          <w:color w:val="000000"/>
        </w:rPr>
        <w:sym w:font="Symbol" w:char="F02D"/>
      </w:r>
      <w:r w:rsidRPr="00B75E2D">
        <w:rPr>
          <w:color w:val="000000"/>
        </w:rPr>
        <w:t>2012</w:t>
      </w:r>
    </w:p>
    <w:p w:rsidR="00DB02DD" w:rsidRPr="00B75E2D" w:rsidRDefault="00DB02DD" w:rsidP="00DB02DD">
      <w:pPr>
        <w:autoSpaceDE w:val="0"/>
        <w:autoSpaceDN w:val="0"/>
        <w:adjustRightInd w:val="0"/>
        <w:rPr>
          <w:color w:val="000000"/>
        </w:rPr>
      </w:pPr>
      <w:r w:rsidRPr="00B75E2D">
        <w:rPr>
          <w:color w:val="000000"/>
        </w:rPr>
        <w:t xml:space="preserve">Summer Student Fellow, Woods </w:t>
      </w:r>
      <w:r w:rsidR="00B75E2D">
        <w:rPr>
          <w:color w:val="000000"/>
        </w:rPr>
        <w:t>Hole Oceanographic Institution</w:t>
      </w:r>
      <w:r w:rsidR="00B75E2D">
        <w:rPr>
          <w:color w:val="000000"/>
        </w:rPr>
        <w:tab/>
      </w:r>
      <w:r w:rsidR="00B75E2D">
        <w:rPr>
          <w:color w:val="000000"/>
        </w:rPr>
        <w:tab/>
      </w:r>
      <w:r w:rsidR="00B75E2D">
        <w:rPr>
          <w:color w:val="000000"/>
        </w:rPr>
        <w:tab/>
      </w:r>
      <w:r w:rsidRPr="00B75E2D">
        <w:rPr>
          <w:color w:val="000000"/>
        </w:rPr>
        <w:t>2002</w:t>
      </w:r>
    </w:p>
    <w:p w:rsidR="008D71B3" w:rsidRDefault="008D71B3" w:rsidP="00A1598E">
      <w:pPr>
        <w:pStyle w:val="Heading1"/>
        <w:ind w:left="0" w:firstLine="0"/>
        <w:rPr>
          <w:szCs w:val="24"/>
        </w:rPr>
      </w:pPr>
    </w:p>
    <w:p w:rsidR="00070DE4" w:rsidRPr="00B75E2D" w:rsidRDefault="00A1598E" w:rsidP="00A1598E">
      <w:pPr>
        <w:pStyle w:val="Heading1"/>
        <w:ind w:left="0" w:firstLine="0"/>
        <w:rPr>
          <w:b w:val="0"/>
          <w:bCs w:val="0"/>
          <w:szCs w:val="24"/>
          <w:u w:val="none"/>
        </w:rPr>
      </w:pPr>
      <w:r w:rsidRPr="00B75E2D">
        <w:rPr>
          <w:szCs w:val="24"/>
        </w:rPr>
        <w:t>Peer-reviewed journal articles</w:t>
      </w:r>
    </w:p>
    <w:p w:rsidR="00070DE4" w:rsidRPr="00B75E2D" w:rsidRDefault="00482E0B" w:rsidP="004872C6">
      <w:pPr>
        <w:spacing w:before="100" w:beforeAutospacing="1" w:after="100" w:afterAutospacing="1"/>
        <w:ind w:left="0" w:firstLine="0"/>
      </w:pPr>
      <w:r w:rsidRPr="00CB5D3A">
        <w:rPr>
          <w:b/>
        </w:rPr>
        <w:t>Connolly, T. P.</w:t>
      </w:r>
      <w:r w:rsidRPr="00B75E2D">
        <w:t xml:space="preserve">, B. M. Hickey, S. L. Geier, and W. P. Cochlan, 2010. Processes influencing seasonal hypoxia in the northern California Current System, </w:t>
      </w:r>
      <w:r w:rsidRPr="00B75E2D">
        <w:rPr>
          <w:i/>
        </w:rPr>
        <w:t>J. Geophys. Res.</w:t>
      </w:r>
      <w:r w:rsidRPr="00B75E2D">
        <w:t xml:space="preserve">, </w:t>
      </w:r>
      <w:r w:rsidRPr="00B75E2D">
        <w:rPr>
          <w:i/>
        </w:rPr>
        <w:t>115</w:t>
      </w:r>
      <w:r w:rsidRPr="00B75E2D">
        <w:t>, C</w:t>
      </w:r>
      <w:r w:rsidR="005C13A5" w:rsidRPr="00B75E2D">
        <w:t>03021, doi</w:t>
      </w:r>
      <w:proofErr w:type="gramStart"/>
      <w:r w:rsidR="005C13A5" w:rsidRPr="00B75E2D">
        <w:t>:</w:t>
      </w:r>
      <w:proofErr w:type="gramEnd"/>
      <w:r w:rsidR="005441D3" w:rsidRPr="005441D3">
        <w:rPr>
          <w:rStyle w:val="Hyperlink"/>
        </w:rPr>
        <w:fldChar w:fldCharType="begin"/>
      </w:r>
      <w:r w:rsidR="005441D3">
        <w:rPr>
          <w:rStyle w:val="Hyperlink"/>
        </w:rPr>
        <w:instrText>HYPERLINK "http://dx.doi.org/10.1029/2009JC005283"</w:instrText>
      </w:r>
      <w:r w:rsidR="005441D3" w:rsidRPr="005441D3">
        <w:rPr>
          <w:rStyle w:val="Hyperlink"/>
        </w:rPr>
        <w:fldChar w:fldCharType="separate"/>
      </w:r>
      <w:r w:rsidR="005C13A5" w:rsidRPr="005441D3">
        <w:rPr>
          <w:rStyle w:val="Hyperlink"/>
        </w:rPr>
        <w:t>1</w:t>
      </w:r>
      <w:r w:rsidR="005C13A5" w:rsidRPr="005441D3">
        <w:rPr>
          <w:rStyle w:val="FollowedHyperlink"/>
        </w:rPr>
        <w:t>0.1029/2009JC005283</w:t>
      </w:r>
      <w:r w:rsidR="005441D3" w:rsidRPr="005441D3">
        <w:rPr>
          <w:rStyle w:val="Hyperlink"/>
        </w:rPr>
        <w:fldChar w:fldCharType="end"/>
      </w:r>
      <w:r w:rsidR="005C13A5" w:rsidRPr="00B75E2D">
        <w:t>.</w:t>
      </w:r>
    </w:p>
    <w:p w:rsidR="00A1598E" w:rsidRPr="004A25E2" w:rsidRDefault="00A1598E" w:rsidP="004872C6">
      <w:pPr>
        <w:spacing w:after="240"/>
        <w:ind w:left="0" w:firstLine="0"/>
      </w:pPr>
      <w:proofErr w:type="gramStart"/>
      <w:r w:rsidRPr="00B75E2D">
        <w:t xml:space="preserve">Hickey, B. M., V. L. Trainer, P. M. Kosro, N. G. Adams, </w:t>
      </w:r>
      <w:r w:rsidRPr="00CB5D3A">
        <w:rPr>
          <w:b/>
        </w:rPr>
        <w:t>T. P. Connolly</w:t>
      </w:r>
      <w:r w:rsidRPr="00B75E2D">
        <w:t>, N. B. Kachel, and S. L. Geier.</w:t>
      </w:r>
      <w:proofErr w:type="gramEnd"/>
      <w:r w:rsidRPr="00B75E2D">
        <w:t xml:space="preserve"> </w:t>
      </w:r>
      <w:r w:rsidR="004A25E2">
        <w:t xml:space="preserve">2013. </w:t>
      </w:r>
      <w:r w:rsidRPr="00B75E2D">
        <w:t xml:space="preserve">Seasonal differences in sources of toxic </w:t>
      </w:r>
      <w:r w:rsidRPr="00B75E2D">
        <w:rPr>
          <w:i/>
        </w:rPr>
        <w:t>Pseudo-nitzschia</w:t>
      </w:r>
      <w:r w:rsidRPr="00B75E2D">
        <w:t xml:space="preserve"> cells on Washington’s razor clam beaches. </w:t>
      </w:r>
      <w:r w:rsidR="004A25E2">
        <w:rPr>
          <w:i/>
        </w:rPr>
        <w:t>Harmful Algae, 25</w:t>
      </w:r>
      <w:r w:rsidR="004A25E2">
        <w:t>, 1</w:t>
      </w:r>
      <w:r w:rsidR="004A25E2">
        <w:softHyphen/>
      </w:r>
      <w:r w:rsidR="004A25E2">
        <w:softHyphen/>
      </w:r>
      <w:r w:rsidR="005441D3">
        <w:t>–14, doi</w:t>
      </w:r>
      <w:proofErr w:type="gramStart"/>
      <w:r w:rsidR="005441D3">
        <w:t>:</w:t>
      </w:r>
      <w:proofErr w:type="gramEnd"/>
      <w:r w:rsidR="00C12A38">
        <w:fldChar w:fldCharType="begin"/>
      </w:r>
      <w:r w:rsidR="00C12A38">
        <w:instrText xml:space="preserve"> HYPERLINK "http://dx.doi.org/10.1016/j.hal.2013.01.006" </w:instrText>
      </w:r>
      <w:r w:rsidR="00C12A38">
        <w:fldChar w:fldCharType="separate"/>
      </w:r>
      <w:r w:rsidR="005441D3" w:rsidRPr="00C12A38">
        <w:rPr>
          <w:rStyle w:val="Hyperlink"/>
        </w:rPr>
        <w:t>10.1016/j.hal.2013.01.006</w:t>
      </w:r>
      <w:r w:rsidR="00C12A38">
        <w:fldChar w:fldCharType="end"/>
      </w:r>
      <w:r w:rsidR="005441D3">
        <w:t>.</w:t>
      </w:r>
    </w:p>
    <w:p w:rsidR="00A1598E" w:rsidRPr="00B75E2D" w:rsidRDefault="00A1598E" w:rsidP="00A1598E">
      <w:pPr>
        <w:pStyle w:val="Heading1"/>
        <w:rPr>
          <w:szCs w:val="24"/>
        </w:rPr>
      </w:pPr>
      <w:r w:rsidRPr="00B75E2D">
        <w:rPr>
          <w:szCs w:val="24"/>
        </w:rPr>
        <w:t>Submitted manuscripts</w:t>
      </w:r>
    </w:p>
    <w:p w:rsidR="00A1598E" w:rsidRPr="00B75E2D" w:rsidRDefault="00A1598E" w:rsidP="00A1598E"/>
    <w:p w:rsidR="00A1598E" w:rsidRPr="00B75E2D" w:rsidRDefault="00A1598E" w:rsidP="004872C6">
      <w:pPr>
        <w:spacing w:after="240"/>
        <w:ind w:left="0" w:firstLine="0"/>
        <w:rPr>
          <w:i/>
        </w:rPr>
      </w:pPr>
      <w:r w:rsidRPr="00CB5D3A">
        <w:rPr>
          <w:b/>
        </w:rPr>
        <w:t>Connolly, T. P.</w:t>
      </w:r>
      <w:r w:rsidRPr="00B75E2D">
        <w:t>, B. M. Hickey, I. Shulman, and R. E. Thomson. Coastal trapped waves, alongshore pressure gradients, and the California Undercurrent.</w:t>
      </w:r>
      <w:r w:rsidR="009C3310">
        <w:t xml:space="preserve"> </w:t>
      </w:r>
      <w:proofErr w:type="gramStart"/>
      <w:r w:rsidR="009C3310">
        <w:rPr>
          <w:i/>
        </w:rPr>
        <w:t>In revision,</w:t>
      </w:r>
      <w:r w:rsidRPr="00B75E2D">
        <w:t xml:space="preserve"> </w:t>
      </w:r>
      <w:r w:rsidRPr="00B75E2D">
        <w:rPr>
          <w:i/>
        </w:rPr>
        <w:t xml:space="preserve">J. Phys. </w:t>
      </w:r>
      <w:proofErr w:type="spellStart"/>
      <w:r w:rsidRPr="00B75E2D">
        <w:rPr>
          <w:i/>
        </w:rPr>
        <w:t>Oceanogr</w:t>
      </w:r>
      <w:proofErr w:type="spellEnd"/>
      <w:r w:rsidRPr="00B75E2D">
        <w:rPr>
          <w:i/>
        </w:rPr>
        <w:t>.</w:t>
      </w:r>
      <w:proofErr w:type="gramEnd"/>
    </w:p>
    <w:p w:rsidR="00A1598E" w:rsidRPr="00B75E2D" w:rsidRDefault="00A1598E" w:rsidP="00482E0B">
      <w:pPr>
        <w:spacing w:before="100" w:beforeAutospacing="1" w:after="100" w:afterAutospacing="1"/>
        <w:rPr>
          <w:b/>
          <w:u w:val="single"/>
        </w:rPr>
      </w:pPr>
      <w:r w:rsidRPr="00B75E2D">
        <w:rPr>
          <w:b/>
          <w:u w:val="single"/>
        </w:rPr>
        <w:t>Other publications</w:t>
      </w:r>
    </w:p>
    <w:p w:rsidR="009D1F5F" w:rsidRDefault="00A1598E" w:rsidP="004872C6">
      <w:pPr>
        <w:spacing w:after="240"/>
        <w:ind w:left="0" w:firstLine="0"/>
      </w:pPr>
      <w:r w:rsidRPr="00CB5D3A">
        <w:rPr>
          <w:b/>
        </w:rPr>
        <w:t>Connolly, T. P.</w:t>
      </w:r>
      <w:r w:rsidRPr="00B75E2D">
        <w:t xml:space="preserve">, 2013. Increasing occurrence of coastal hypoxia and anoxia. In: Miller, I.M., Shishido, C., Antrim, L, and Bowlby, E.C. Climate Change and the Olympic Coast National Marine Sanctuary: Interpreting Potential Futures. </w:t>
      </w:r>
      <w:proofErr w:type="gramStart"/>
      <w:r w:rsidRPr="00B75E2D">
        <w:t xml:space="preserve">Marine Sanctuaries Conservation Series </w:t>
      </w:r>
      <w:hyperlink r:id="rId9" w:history="1">
        <w:r w:rsidRPr="00C12A38">
          <w:rPr>
            <w:rStyle w:val="Hyperlink"/>
          </w:rPr>
          <w:t>ONMS-13-01</w:t>
        </w:r>
      </w:hyperlink>
      <w:r w:rsidRPr="00B75E2D">
        <w:t>.</w:t>
      </w:r>
      <w:proofErr w:type="gramEnd"/>
      <w:r w:rsidRPr="00B75E2D">
        <w:t xml:space="preserve"> U.S. Department of Commerce, National Oceanic and Atmospheric Administration, Office of National Marine Sanctuaries, Silver Spring, MD. </w:t>
      </w:r>
      <w:proofErr w:type="gramStart"/>
      <w:r w:rsidRPr="00B75E2D">
        <w:t>232 pp.</w:t>
      </w:r>
      <w:proofErr w:type="gramEnd"/>
    </w:p>
    <w:p w:rsidR="00F90F43" w:rsidRDefault="00F90F43" w:rsidP="00F90F43">
      <w:pPr>
        <w:autoSpaceDE w:val="0"/>
        <w:autoSpaceDN w:val="0"/>
        <w:adjustRightInd w:val="0"/>
        <w:ind w:left="0" w:firstLine="0"/>
        <w:rPr>
          <w:b/>
          <w:color w:val="000000"/>
          <w:u w:val="single"/>
        </w:rPr>
      </w:pPr>
      <w:r>
        <w:rPr>
          <w:b/>
          <w:color w:val="000000"/>
          <w:u w:val="single"/>
        </w:rPr>
        <w:t>Research Funding</w:t>
      </w:r>
    </w:p>
    <w:p w:rsidR="00F90F43" w:rsidRDefault="00F90F43" w:rsidP="00F90F43">
      <w:pPr>
        <w:autoSpaceDE w:val="0"/>
        <w:autoSpaceDN w:val="0"/>
        <w:adjustRightInd w:val="0"/>
        <w:ind w:left="0" w:firstLine="0"/>
        <w:rPr>
          <w:b/>
          <w:color w:val="000000"/>
          <w:u w:val="single"/>
        </w:rPr>
      </w:pPr>
    </w:p>
    <w:p w:rsidR="00F90F43" w:rsidRPr="00F90F43" w:rsidRDefault="00F90F43" w:rsidP="00F90F43">
      <w:pPr>
        <w:autoSpaceDE w:val="0"/>
        <w:autoSpaceDN w:val="0"/>
        <w:adjustRightInd w:val="0"/>
        <w:ind w:left="0" w:firstLine="0"/>
        <w:rPr>
          <w:color w:val="000000"/>
        </w:rPr>
      </w:pPr>
      <w:r w:rsidRPr="00F90F43">
        <w:rPr>
          <w:color w:val="000000"/>
        </w:rPr>
        <w:t>Field observations of wave-induced bottom streaming o</w:t>
      </w:r>
      <w:r w:rsidR="0028644E">
        <w:rPr>
          <w:color w:val="000000"/>
        </w:rPr>
        <w:t>ver the inner continental shelf,</w:t>
      </w:r>
      <w:r>
        <w:rPr>
          <w:color w:val="000000"/>
        </w:rPr>
        <w:t xml:space="preserve"> </w:t>
      </w:r>
      <w:r w:rsidR="00E71399" w:rsidRPr="00E71399">
        <w:rPr>
          <w:color w:val="000000"/>
        </w:rPr>
        <w:t>T</w:t>
      </w:r>
      <w:r w:rsidR="00DA7A3A">
        <w:rPr>
          <w:color w:val="000000"/>
        </w:rPr>
        <w:t>. P. Connolly, J. H. Trowbridge and S.</w:t>
      </w:r>
      <w:r w:rsidR="00E71399" w:rsidRPr="00E71399">
        <w:rPr>
          <w:color w:val="000000"/>
        </w:rPr>
        <w:t xml:space="preserve"> J. Lentz</w:t>
      </w:r>
      <w:r w:rsidR="00E71399">
        <w:rPr>
          <w:color w:val="000000"/>
        </w:rPr>
        <w:t xml:space="preserve">, </w:t>
      </w:r>
      <w:r w:rsidR="0028644E">
        <w:rPr>
          <w:color w:val="000000"/>
        </w:rPr>
        <w:t>WHOI Coastal Ocean Institute,</w:t>
      </w:r>
      <w:r>
        <w:rPr>
          <w:color w:val="000000"/>
        </w:rPr>
        <w:t xml:space="preserve"> </w:t>
      </w:r>
      <w:r w:rsidR="000D688A">
        <w:rPr>
          <w:color w:val="000000"/>
        </w:rPr>
        <w:t>Four-month extension of postdoctoral scholarship</w:t>
      </w:r>
      <w:r w:rsidR="00E71399">
        <w:rPr>
          <w:color w:val="000000"/>
        </w:rPr>
        <w:t>.</w:t>
      </w:r>
      <w:r w:rsidR="007645D2">
        <w:rPr>
          <w:color w:val="000000"/>
        </w:rPr>
        <w:t xml:space="preserve"> May–September 2013.</w:t>
      </w:r>
      <w:bookmarkStart w:id="0" w:name="_GoBack"/>
      <w:bookmarkEnd w:id="0"/>
    </w:p>
    <w:p w:rsidR="00F90F43" w:rsidRDefault="00F90F43" w:rsidP="00F90F43">
      <w:pPr>
        <w:autoSpaceDE w:val="0"/>
        <w:autoSpaceDN w:val="0"/>
        <w:adjustRightInd w:val="0"/>
        <w:ind w:left="0" w:firstLine="0"/>
        <w:rPr>
          <w:b/>
          <w:color w:val="000000"/>
          <w:u w:val="single"/>
        </w:rPr>
      </w:pPr>
    </w:p>
    <w:p w:rsidR="00F90F43" w:rsidRDefault="00F90F43" w:rsidP="00F90F43">
      <w:pPr>
        <w:autoSpaceDE w:val="0"/>
        <w:autoSpaceDN w:val="0"/>
        <w:adjustRightInd w:val="0"/>
        <w:ind w:left="0" w:firstLine="0"/>
        <w:rPr>
          <w:b/>
          <w:color w:val="000000"/>
          <w:u w:val="single"/>
        </w:rPr>
      </w:pPr>
      <w:r>
        <w:rPr>
          <w:b/>
          <w:color w:val="000000"/>
          <w:u w:val="single"/>
        </w:rPr>
        <w:t xml:space="preserve">Fellowships and </w:t>
      </w:r>
      <w:r w:rsidRPr="00C06725">
        <w:rPr>
          <w:b/>
          <w:color w:val="000000"/>
          <w:u w:val="single"/>
        </w:rPr>
        <w:t xml:space="preserve">Awards </w:t>
      </w:r>
    </w:p>
    <w:p w:rsidR="00F90F43" w:rsidRDefault="00F90F43" w:rsidP="00F90F43">
      <w:pPr>
        <w:autoSpaceDE w:val="0"/>
        <w:autoSpaceDN w:val="0"/>
        <w:adjustRightInd w:val="0"/>
        <w:ind w:left="0" w:firstLine="0"/>
        <w:rPr>
          <w:color w:val="000000"/>
        </w:rPr>
      </w:pPr>
    </w:p>
    <w:p w:rsidR="00F90F43" w:rsidRPr="00FC3B2A" w:rsidRDefault="00F90F43" w:rsidP="00F90F43">
      <w:pPr>
        <w:pStyle w:val="ListParagraph"/>
        <w:numPr>
          <w:ilvl w:val="0"/>
          <w:numId w:val="4"/>
        </w:numPr>
        <w:autoSpaceDE w:val="0"/>
        <w:autoSpaceDN w:val="0"/>
        <w:adjustRightInd w:val="0"/>
        <w:rPr>
          <w:color w:val="000000"/>
        </w:rPr>
      </w:pPr>
      <w:r w:rsidRPr="00FC3B2A">
        <w:rPr>
          <w:color w:val="000000"/>
        </w:rPr>
        <w:t>USGS Postdoctoral Scholarship, Woods Hole Oceanographic Institution, 2012-present.</w:t>
      </w:r>
    </w:p>
    <w:p w:rsidR="00F90F43" w:rsidRPr="00FC3B2A" w:rsidRDefault="00F90F43" w:rsidP="00F90F43">
      <w:pPr>
        <w:pStyle w:val="ListParagraph"/>
        <w:numPr>
          <w:ilvl w:val="0"/>
          <w:numId w:val="4"/>
        </w:numPr>
        <w:autoSpaceDE w:val="0"/>
        <w:autoSpaceDN w:val="0"/>
        <w:adjustRightInd w:val="0"/>
        <w:jc w:val="left"/>
        <w:rPr>
          <w:color w:val="000000"/>
        </w:rPr>
      </w:pPr>
      <w:proofErr w:type="spellStart"/>
      <w:r w:rsidRPr="00FC3B2A">
        <w:rPr>
          <w:color w:val="000000"/>
        </w:rPr>
        <w:t>Sarchin</w:t>
      </w:r>
      <w:proofErr w:type="spellEnd"/>
      <w:r w:rsidRPr="00FC3B2A">
        <w:rPr>
          <w:color w:val="000000"/>
        </w:rPr>
        <w:t xml:space="preserve"> Graduate Fellowship in Oceanography, University of Washington, 2007.</w:t>
      </w:r>
    </w:p>
    <w:p w:rsidR="00F90F43" w:rsidRDefault="00F90F43" w:rsidP="00F90F43">
      <w:pPr>
        <w:pStyle w:val="ListParagraph"/>
        <w:numPr>
          <w:ilvl w:val="0"/>
          <w:numId w:val="4"/>
        </w:numPr>
        <w:autoSpaceDE w:val="0"/>
        <w:autoSpaceDN w:val="0"/>
        <w:adjustRightInd w:val="0"/>
        <w:jc w:val="left"/>
      </w:pPr>
      <w:r w:rsidRPr="00B75E2D">
        <w:t>American Meteorological Society/Office of Naval Research Graduate Fellow</w:t>
      </w:r>
      <w:r>
        <w:t>ship</w:t>
      </w:r>
      <w:r w:rsidRPr="00B75E2D">
        <w:t>, 2005</w:t>
      </w:r>
      <w:r w:rsidRPr="00B75E2D">
        <w:rPr>
          <w:color w:val="000000"/>
        </w:rPr>
        <w:sym w:font="Symbol" w:char="F02D"/>
      </w:r>
      <w:r w:rsidRPr="00B75E2D">
        <w:t>2006</w:t>
      </w:r>
      <w:r>
        <w:t>.</w:t>
      </w:r>
    </w:p>
    <w:p w:rsidR="00F90F43" w:rsidRDefault="00F90F43" w:rsidP="00F90F43">
      <w:pPr>
        <w:pStyle w:val="ListParagraph"/>
        <w:numPr>
          <w:ilvl w:val="0"/>
          <w:numId w:val="4"/>
        </w:numPr>
        <w:autoSpaceDE w:val="0"/>
        <w:autoSpaceDN w:val="0"/>
        <w:adjustRightInd w:val="0"/>
        <w:jc w:val="left"/>
      </w:pPr>
      <w:r>
        <w:t xml:space="preserve">Summer Student Fellow, Woods </w:t>
      </w:r>
      <w:proofErr w:type="gramStart"/>
      <w:r>
        <w:t>Hole</w:t>
      </w:r>
      <w:proofErr w:type="gramEnd"/>
      <w:r>
        <w:t xml:space="preserve"> Oceanographic Institution, 2002.</w:t>
      </w:r>
    </w:p>
    <w:p w:rsidR="00F90F43" w:rsidRDefault="00F90F43" w:rsidP="00F90F43">
      <w:pPr>
        <w:pStyle w:val="ListParagraph"/>
        <w:numPr>
          <w:ilvl w:val="0"/>
          <w:numId w:val="4"/>
        </w:numPr>
        <w:autoSpaceDE w:val="0"/>
        <w:autoSpaceDN w:val="0"/>
        <w:adjustRightInd w:val="0"/>
        <w:jc w:val="left"/>
      </w:pPr>
      <w:r>
        <w:t>Tau Beta Pi National Engineering Honor Society, 2001</w:t>
      </w:r>
    </w:p>
    <w:p w:rsidR="00F90F43" w:rsidRPr="00BC53C5" w:rsidRDefault="00F90F43" w:rsidP="00F90F43">
      <w:pPr>
        <w:pStyle w:val="ListParagraph"/>
        <w:autoSpaceDE w:val="0"/>
        <w:autoSpaceDN w:val="0"/>
        <w:adjustRightInd w:val="0"/>
        <w:ind w:firstLine="0"/>
        <w:jc w:val="left"/>
      </w:pPr>
    </w:p>
    <w:p w:rsidR="009D1F5F" w:rsidRPr="00B75E2D" w:rsidRDefault="009D1F5F" w:rsidP="009D1F5F">
      <w:pPr>
        <w:autoSpaceDE w:val="0"/>
        <w:autoSpaceDN w:val="0"/>
        <w:adjustRightInd w:val="0"/>
        <w:ind w:left="0" w:firstLine="0"/>
        <w:rPr>
          <w:b/>
          <w:color w:val="000000"/>
          <w:u w:val="single"/>
        </w:rPr>
      </w:pPr>
      <w:r w:rsidRPr="00B75E2D">
        <w:rPr>
          <w:b/>
          <w:color w:val="000000"/>
          <w:u w:val="single"/>
        </w:rPr>
        <w:t>Teaching experience</w:t>
      </w:r>
    </w:p>
    <w:p w:rsidR="009D1F5F" w:rsidRDefault="009D1F5F" w:rsidP="004872C6">
      <w:pPr>
        <w:autoSpaceDE w:val="0"/>
        <w:autoSpaceDN w:val="0"/>
        <w:adjustRightInd w:val="0"/>
        <w:ind w:left="0" w:firstLine="0"/>
        <w:rPr>
          <w:color w:val="000000"/>
        </w:rPr>
      </w:pPr>
    </w:p>
    <w:p w:rsidR="004872C6" w:rsidRDefault="004872C6" w:rsidP="004872C6">
      <w:pPr>
        <w:autoSpaceDE w:val="0"/>
        <w:autoSpaceDN w:val="0"/>
        <w:adjustRightInd w:val="0"/>
        <w:ind w:left="0" w:firstLine="0"/>
        <w:rPr>
          <w:color w:val="000000"/>
        </w:rPr>
      </w:pPr>
      <w:r>
        <w:rPr>
          <w:color w:val="000000"/>
        </w:rPr>
        <w:t xml:space="preserve">Research advisor, independent undergraduate project, Riley Linder, </w:t>
      </w:r>
      <w:r w:rsidR="00816BAD">
        <w:rPr>
          <w:color w:val="000000"/>
        </w:rPr>
        <w:t xml:space="preserve">University of Washington, </w:t>
      </w:r>
      <w:proofErr w:type="gramStart"/>
      <w:r>
        <w:rPr>
          <w:color w:val="000000"/>
        </w:rPr>
        <w:t>Summer</w:t>
      </w:r>
      <w:proofErr w:type="gramEnd"/>
      <w:r>
        <w:rPr>
          <w:color w:val="000000"/>
        </w:rPr>
        <w:t xml:space="preserve"> 2009</w:t>
      </w:r>
      <w:r w:rsidR="007C0D57">
        <w:rPr>
          <w:color w:val="000000"/>
        </w:rPr>
        <w:t xml:space="preserve"> </w:t>
      </w:r>
      <w:r>
        <w:rPr>
          <w:color w:val="000000"/>
        </w:rPr>
        <w:t xml:space="preserve">- Spring 2010. </w:t>
      </w:r>
      <w:proofErr w:type="gramStart"/>
      <w:r>
        <w:rPr>
          <w:color w:val="000000"/>
        </w:rPr>
        <w:t>Oversaw independent research project</w:t>
      </w:r>
      <w:r w:rsidR="004E5297">
        <w:rPr>
          <w:color w:val="000000"/>
        </w:rPr>
        <w:t xml:space="preserve">, originally funded by </w:t>
      </w:r>
      <w:r w:rsidR="0015149F">
        <w:rPr>
          <w:color w:val="000000"/>
        </w:rPr>
        <w:t xml:space="preserve">a </w:t>
      </w:r>
      <w:r w:rsidR="004E5297">
        <w:rPr>
          <w:color w:val="000000"/>
        </w:rPr>
        <w:t xml:space="preserve">Research </w:t>
      </w:r>
      <w:r w:rsidR="00194D28">
        <w:rPr>
          <w:color w:val="000000"/>
        </w:rPr>
        <w:t>Experience</w:t>
      </w:r>
      <w:r w:rsidR="004E5297">
        <w:rPr>
          <w:color w:val="000000"/>
        </w:rPr>
        <w:t xml:space="preserve"> for Undergraduates grant from the Center for Oceans and Human Health</w:t>
      </w:r>
      <w:r>
        <w:rPr>
          <w:color w:val="000000"/>
        </w:rPr>
        <w:t>.</w:t>
      </w:r>
      <w:proofErr w:type="gramEnd"/>
      <w:r>
        <w:rPr>
          <w:color w:val="000000"/>
        </w:rPr>
        <w:t xml:space="preserve"> Guided calculation and mapping of geostrophic velocity and water properties. Demonstrated shipboard processing of CTD and ADCP data in the field. Provided feedback on written report and public oral presentation.</w:t>
      </w:r>
    </w:p>
    <w:p w:rsidR="004872C6" w:rsidRPr="0021130D" w:rsidRDefault="004872C6" w:rsidP="004872C6">
      <w:pPr>
        <w:autoSpaceDE w:val="0"/>
        <w:autoSpaceDN w:val="0"/>
        <w:adjustRightInd w:val="0"/>
        <w:ind w:left="0" w:firstLine="0"/>
        <w:rPr>
          <w:color w:val="000000"/>
        </w:rPr>
      </w:pPr>
    </w:p>
    <w:p w:rsidR="009D1F5F" w:rsidRDefault="009D1F5F" w:rsidP="004872C6">
      <w:pPr>
        <w:autoSpaceDE w:val="0"/>
        <w:autoSpaceDN w:val="0"/>
        <w:adjustRightInd w:val="0"/>
        <w:ind w:left="0" w:firstLine="0"/>
        <w:rPr>
          <w:color w:val="000000"/>
        </w:rPr>
      </w:pPr>
      <w:r w:rsidRPr="0021130D">
        <w:rPr>
          <w:color w:val="000000"/>
        </w:rPr>
        <w:t xml:space="preserve">Teaching Assistant, </w:t>
      </w:r>
      <w:r w:rsidR="004872C6" w:rsidRPr="0021130D">
        <w:rPr>
          <w:color w:val="000000"/>
        </w:rPr>
        <w:t xml:space="preserve">Advanced Field Oceanography, </w:t>
      </w:r>
      <w:r w:rsidRPr="0021130D">
        <w:rPr>
          <w:color w:val="000000"/>
        </w:rPr>
        <w:t>University of Washington,</w:t>
      </w:r>
      <w:r w:rsidRPr="00B75E2D">
        <w:rPr>
          <w:color w:val="000000"/>
        </w:rPr>
        <w:t xml:space="preserve"> </w:t>
      </w:r>
      <w:r w:rsidR="004872C6">
        <w:rPr>
          <w:color w:val="000000"/>
        </w:rPr>
        <w:t xml:space="preserve">Spring 2009. </w:t>
      </w:r>
      <w:proofErr w:type="gramStart"/>
      <w:r w:rsidR="00705CAA">
        <w:rPr>
          <w:color w:val="000000"/>
        </w:rPr>
        <w:t>Senior undergraduates.</w:t>
      </w:r>
      <w:proofErr w:type="gramEnd"/>
      <w:r w:rsidR="00705CAA">
        <w:rPr>
          <w:color w:val="000000"/>
        </w:rPr>
        <w:t xml:space="preserve"> </w:t>
      </w:r>
      <w:r w:rsidR="004872C6">
        <w:rPr>
          <w:color w:val="000000"/>
        </w:rPr>
        <w:t xml:space="preserve">Evaluated and critiqued senior thesis manuscripts and presentations. Led tutorials on data analysis. Guided interpretation of results in individual student meetings. </w:t>
      </w:r>
    </w:p>
    <w:p w:rsidR="004872C6" w:rsidRDefault="004872C6" w:rsidP="004872C6">
      <w:pPr>
        <w:autoSpaceDE w:val="0"/>
        <w:autoSpaceDN w:val="0"/>
        <w:adjustRightInd w:val="0"/>
        <w:ind w:left="0" w:firstLine="0"/>
        <w:rPr>
          <w:color w:val="000000"/>
        </w:rPr>
      </w:pPr>
    </w:p>
    <w:p w:rsidR="004872C6" w:rsidRDefault="004872C6" w:rsidP="004872C6">
      <w:pPr>
        <w:autoSpaceDE w:val="0"/>
        <w:autoSpaceDN w:val="0"/>
        <w:adjustRightInd w:val="0"/>
        <w:ind w:left="0" w:firstLine="0"/>
        <w:rPr>
          <w:color w:val="000000"/>
        </w:rPr>
      </w:pPr>
      <w:r w:rsidRPr="00B75E2D">
        <w:rPr>
          <w:color w:val="000000"/>
        </w:rPr>
        <w:t xml:space="preserve">Teaching Assistant, </w:t>
      </w:r>
      <w:r>
        <w:rPr>
          <w:color w:val="000000"/>
        </w:rPr>
        <w:t xml:space="preserve">Design of Oceanographic Field Experiments, </w:t>
      </w:r>
      <w:r w:rsidRPr="00B75E2D">
        <w:rPr>
          <w:color w:val="000000"/>
        </w:rPr>
        <w:t xml:space="preserve">University of Washington, </w:t>
      </w:r>
      <w:r>
        <w:rPr>
          <w:color w:val="000000"/>
        </w:rPr>
        <w:t xml:space="preserve">Winter 2009. </w:t>
      </w:r>
      <w:proofErr w:type="gramStart"/>
      <w:r w:rsidR="00705CAA">
        <w:rPr>
          <w:color w:val="000000"/>
        </w:rPr>
        <w:t>Senior undergraduates.</w:t>
      </w:r>
      <w:proofErr w:type="gramEnd"/>
      <w:r w:rsidR="00705CAA">
        <w:rPr>
          <w:color w:val="000000"/>
        </w:rPr>
        <w:t xml:space="preserve"> </w:t>
      </w:r>
      <w:r>
        <w:rPr>
          <w:color w:val="000000"/>
        </w:rPr>
        <w:t xml:space="preserve">Evaluated and critiqued </w:t>
      </w:r>
      <w:r w:rsidR="00093072">
        <w:rPr>
          <w:color w:val="000000"/>
        </w:rPr>
        <w:t>senior thesis</w:t>
      </w:r>
      <w:r>
        <w:rPr>
          <w:color w:val="000000"/>
        </w:rPr>
        <w:t xml:space="preserve"> research proposals. Lectured on proposal writing and instrumentation. Assisted with cruise planning. Assisted with collection of field measurements. Designed class website and organized cruise blog.</w:t>
      </w:r>
    </w:p>
    <w:p w:rsidR="004872C6" w:rsidRDefault="004872C6" w:rsidP="004872C6">
      <w:pPr>
        <w:autoSpaceDE w:val="0"/>
        <w:autoSpaceDN w:val="0"/>
        <w:adjustRightInd w:val="0"/>
        <w:ind w:left="0" w:firstLine="0"/>
        <w:rPr>
          <w:color w:val="000000"/>
        </w:rPr>
      </w:pPr>
    </w:p>
    <w:p w:rsidR="004872C6" w:rsidRDefault="00E82D47" w:rsidP="00E82D47">
      <w:pPr>
        <w:autoSpaceDE w:val="0"/>
        <w:autoSpaceDN w:val="0"/>
        <w:adjustRightInd w:val="0"/>
        <w:ind w:left="0" w:firstLine="0"/>
        <w:rPr>
          <w:color w:val="000000"/>
        </w:rPr>
      </w:pPr>
      <w:r>
        <w:rPr>
          <w:color w:val="000000"/>
        </w:rPr>
        <w:t>Instrumentation adviso</w:t>
      </w:r>
      <w:r w:rsidR="005427D2">
        <w:rPr>
          <w:color w:val="000000"/>
        </w:rPr>
        <w:t xml:space="preserve">r, </w:t>
      </w:r>
      <w:r w:rsidR="00E07906">
        <w:rPr>
          <w:color w:val="000000"/>
        </w:rPr>
        <w:t>Advanced Field Oceanography</w:t>
      </w:r>
      <w:r w:rsidR="00322496">
        <w:rPr>
          <w:color w:val="000000"/>
        </w:rPr>
        <w:t xml:space="preserve">, </w:t>
      </w:r>
      <w:r w:rsidR="00816BAD">
        <w:rPr>
          <w:color w:val="000000"/>
        </w:rPr>
        <w:t xml:space="preserve">University of Washington, </w:t>
      </w:r>
      <w:proofErr w:type="gramStart"/>
      <w:r w:rsidR="00705CAA">
        <w:rPr>
          <w:color w:val="000000"/>
        </w:rPr>
        <w:t>Winter</w:t>
      </w:r>
      <w:proofErr w:type="gramEnd"/>
      <w:r w:rsidR="00705CAA">
        <w:rPr>
          <w:color w:val="000000"/>
        </w:rPr>
        <w:t xml:space="preserve"> 2008.</w:t>
      </w:r>
      <w:r w:rsidR="00322496">
        <w:rPr>
          <w:color w:val="000000"/>
        </w:rPr>
        <w:t>Assis</w:t>
      </w:r>
      <w:r>
        <w:rPr>
          <w:color w:val="000000"/>
        </w:rPr>
        <w:t xml:space="preserve">ted </w:t>
      </w:r>
      <w:r w:rsidR="00705CAA">
        <w:rPr>
          <w:color w:val="000000"/>
        </w:rPr>
        <w:t xml:space="preserve">senior </w:t>
      </w:r>
      <w:r>
        <w:rPr>
          <w:color w:val="000000"/>
        </w:rPr>
        <w:t>undergraduate in preparing equipment for drifter experiment. Prepared instructions for deployment, tracking and recovery. Respon</w:t>
      </w:r>
      <w:r w:rsidR="006B09C5">
        <w:rPr>
          <w:color w:val="000000"/>
        </w:rPr>
        <w:t>s</w:t>
      </w:r>
      <w:r>
        <w:rPr>
          <w:color w:val="000000"/>
        </w:rPr>
        <w:t>ible for equipment loaned to student.</w:t>
      </w:r>
    </w:p>
    <w:p w:rsidR="00E82D47" w:rsidRDefault="00E82D47" w:rsidP="00E82D47">
      <w:pPr>
        <w:autoSpaceDE w:val="0"/>
        <w:autoSpaceDN w:val="0"/>
        <w:adjustRightInd w:val="0"/>
        <w:ind w:left="0" w:firstLine="0"/>
        <w:rPr>
          <w:color w:val="000000"/>
        </w:rPr>
      </w:pPr>
    </w:p>
    <w:p w:rsidR="00C114DE" w:rsidRDefault="00322496" w:rsidP="00C114DE">
      <w:pPr>
        <w:autoSpaceDE w:val="0"/>
        <w:autoSpaceDN w:val="0"/>
        <w:adjustRightInd w:val="0"/>
        <w:ind w:left="0" w:firstLine="0"/>
        <w:rPr>
          <w:color w:val="000000"/>
        </w:rPr>
      </w:pPr>
      <w:r>
        <w:rPr>
          <w:color w:val="000000"/>
        </w:rPr>
        <w:t xml:space="preserve">Teaching Assistant, Geophysical fluid dynamics, University of Washington, Winter 2007. </w:t>
      </w:r>
      <w:r w:rsidR="00705CAA">
        <w:rPr>
          <w:color w:val="000000"/>
        </w:rPr>
        <w:t xml:space="preserve">Graduate level. </w:t>
      </w:r>
      <w:proofErr w:type="gramStart"/>
      <w:r>
        <w:rPr>
          <w:color w:val="000000"/>
        </w:rPr>
        <w:t>Led tutorial sessions.</w:t>
      </w:r>
      <w:proofErr w:type="gramEnd"/>
      <w:r>
        <w:rPr>
          <w:color w:val="000000"/>
        </w:rPr>
        <w:t xml:space="preserve"> Graded and prepared answer keys for homeworks and exams. </w:t>
      </w:r>
      <w:proofErr w:type="gramStart"/>
      <w:r>
        <w:rPr>
          <w:color w:val="000000"/>
        </w:rPr>
        <w:t>Lectured on shallow water equations and geostrophic balance.</w:t>
      </w:r>
      <w:proofErr w:type="gramEnd"/>
    </w:p>
    <w:p w:rsidR="00C114DE" w:rsidRDefault="00C114DE" w:rsidP="00C114DE">
      <w:pPr>
        <w:autoSpaceDE w:val="0"/>
        <w:autoSpaceDN w:val="0"/>
        <w:adjustRightInd w:val="0"/>
        <w:ind w:left="0" w:firstLine="0"/>
        <w:rPr>
          <w:color w:val="000000"/>
        </w:rPr>
      </w:pPr>
    </w:p>
    <w:p w:rsidR="00C114DE" w:rsidRDefault="00C114DE" w:rsidP="00C114DE">
      <w:pPr>
        <w:autoSpaceDE w:val="0"/>
        <w:autoSpaceDN w:val="0"/>
        <w:adjustRightInd w:val="0"/>
        <w:ind w:left="0" w:firstLine="0"/>
        <w:rPr>
          <w:color w:val="000000"/>
        </w:rPr>
      </w:pPr>
      <w:r>
        <w:rPr>
          <w:color w:val="000000"/>
        </w:rPr>
        <w:t>Lectures, Woods Hole Oceanographic Institute</w:t>
      </w:r>
    </w:p>
    <w:p w:rsidR="00C114DE" w:rsidRDefault="00312E7D" w:rsidP="00312E7D">
      <w:pPr>
        <w:pStyle w:val="ListParagraph"/>
        <w:numPr>
          <w:ilvl w:val="0"/>
          <w:numId w:val="7"/>
        </w:numPr>
        <w:autoSpaceDE w:val="0"/>
        <w:autoSpaceDN w:val="0"/>
        <w:adjustRightInd w:val="0"/>
        <w:rPr>
          <w:color w:val="000000"/>
        </w:rPr>
      </w:pPr>
      <w:r>
        <w:rPr>
          <w:color w:val="000000"/>
        </w:rPr>
        <w:t>Hypoxia in the coastal ocean, 2013 Summer Student Fellow Lecture Series</w:t>
      </w:r>
    </w:p>
    <w:p w:rsidR="00312E7D" w:rsidRPr="00312E7D" w:rsidRDefault="00312E7D" w:rsidP="00312E7D">
      <w:pPr>
        <w:pStyle w:val="ListParagraph"/>
        <w:numPr>
          <w:ilvl w:val="0"/>
          <w:numId w:val="7"/>
        </w:numPr>
        <w:autoSpaceDE w:val="0"/>
        <w:autoSpaceDN w:val="0"/>
        <w:adjustRightInd w:val="0"/>
        <w:rPr>
          <w:color w:val="000000"/>
        </w:rPr>
      </w:pPr>
      <w:r>
        <w:rPr>
          <w:color w:val="000000"/>
        </w:rPr>
        <w:lastRenderedPageBreak/>
        <w:t xml:space="preserve">Oceanographic questions </w:t>
      </w:r>
      <w:r w:rsidR="000B1E89">
        <w:rPr>
          <w:color w:val="000000"/>
        </w:rPr>
        <w:t>in the</w:t>
      </w:r>
      <w:r>
        <w:rPr>
          <w:color w:val="000000"/>
        </w:rPr>
        <w:t xml:space="preserve"> Mid-</w:t>
      </w:r>
      <w:r w:rsidR="00716F14">
        <w:rPr>
          <w:color w:val="000000"/>
        </w:rPr>
        <w:t>Atlantic B</w:t>
      </w:r>
      <w:r>
        <w:rPr>
          <w:color w:val="000000"/>
        </w:rPr>
        <w:t>ight, 2013 MIT/WHOI Joint Program Orientation Cruise</w:t>
      </w:r>
    </w:p>
    <w:p w:rsidR="00C114DE" w:rsidRDefault="00C114DE" w:rsidP="00C114DE">
      <w:pPr>
        <w:autoSpaceDE w:val="0"/>
        <w:autoSpaceDN w:val="0"/>
        <w:adjustRightInd w:val="0"/>
        <w:ind w:left="0" w:firstLine="0"/>
        <w:rPr>
          <w:color w:val="000000"/>
        </w:rPr>
      </w:pPr>
    </w:p>
    <w:p w:rsidR="00C114DE" w:rsidRPr="00C114DE" w:rsidRDefault="00E07906" w:rsidP="00C114DE">
      <w:pPr>
        <w:autoSpaceDE w:val="0"/>
        <w:autoSpaceDN w:val="0"/>
        <w:adjustRightInd w:val="0"/>
        <w:ind w:left="0" w:firstLine="0"/>
        <w:rPr>
          <w:color w:val="000000"/>
        </w:rPr>
      </w:pPr>
      <w:r>
        <w:rPr>
          <w:color w:val="000000"/>
        </w:rPr>
        <w:t>Guest Lectures, University of Washington</w:t>
      </w:r>
    </w:p>
    <w:p w:rsidR="00E07906" w:rsidRDefault="00E07906" w:rsidP="00E07906">
      <w:pPr>
        <w:pStyle w:val="ListParagraph"/>
        <w:numPr>
          <w:ilvl w:val="0"/>
          <w:numId w:val="6"/>
        </w:numPr>
        <w:autoSpaceDE w:val="0"/>
        <w:autoSpaceDN w:val="0"/>
        <w:adjustRightInd w:val="0"/>
        <w:rPr>
          <w:color w:val="000000"/>
        </w:rPr>
      </w:pPr>
      <w:r>
        <w:rPr>
          <w:color w:val="000000"/>
        </w:rPr>
        <w:t>Coastal circulation near Washington and British Columbia, Advanced Field Oceanography</w:t>
      </w:r>
      <w:r w:rsidR="00705CAA">
        <w:rPr>
          <w:color w:val="000000"/>
        </w:rPr>
        <w:t xml:space="preserve"> (senior undergraduates)</w:t>
      </w:r>
      <w:r>
        <w:rPr>
          <w:color w:val="000000"/>
        </w:rPr>
        <w:t>, Spring 2010</w:t>
      </w:r>
    </w:p>
    <w:p w:rsidR="00E07906" w:rsidRDefault="00E07906" w:rsidP="00E07906">
      <w:pPr>
        <w:pStyle w:val="ListParagraph"/>
        <w:numPr>
          <w:ilvl w:val="0"/>
          <w:numId w:val="6"/>
        </w:numPr>
        <w:autoSpaceDE w:val="0"/>
        <w:autoSpaceDN w:val="0"/>
        <w:adjustRightInd w:val="0"/>
        <w:rPr>
          <w:color w:val="000000"/>
        </w:rPr>
      </w:pPr>
      <w:r>
        <w:rPr>
          <w:color w:val="000000"/>
        </w:rPr>
        <w:t>Shelf hypoxia off the Washington/Oregon coast, Climate Change Impacts on Marine Ecosystems</w:t>
      </w:r>
      <w:r w:rsidR="00705CAA">
        <w:rPr>
          <w:color w:val="000000"/>
        </w:rPr>
        <w:t xml:space="preserve"> (junior and senior undergraduates)</w:t>
      </w:r>
      <w:r>
        <w:rPr>
          <w:color w:val="000000"/>
        </w:rPr>
        <w:t>, Spring 2010, 2011, 2012</w:t>
      </w:r>
    </w:p>
    <w:p w:rsidR="0035360D" w:rsidRDefault="0035360D" w:rsidP="00E07906">
      <w:pPr>
        <w:pStyle w:val="ListParagraph"/>
        <w:numPr>
          <w:ilvl w:val="0"/>
          <w:numId w:val="6"/>
        </w:numPr>
        <w:autoSpaceDE w:val="0"/>
        <w:autoSpaceDN w:val="0"/>
        <w:adjustRightInd w:val="0"/>
        <w:rPr>
          <w:color w:val="000000"/>
        </w:rPr>
      </w:pPr>
      <w:proofErr w:type="spellStart"/>
      <w:r>
        <w:rPr>
          <w:color w:val="000000"/>
        </w:rPr>
        <w:t>Lagrangian</w:t>
      </w:r>
      <w:proofErr w:type="spellEnd"/>
      <w:r>
        <w:rPr>
          <w:color w:val="000000"/>
        </w:rPr>
        <w:t xml:space="preserve"> measurements, Coastal Oceanography</w:t>
      </w:r>
      <w:r w:rsidR="00705CAA">
        <w:rPr>
          <w:color w:val="000000"/>
        </w:rPr>
        <w:t xml:space="preserve"> (graduate level)</w:t>
      </w:r>
      <w:r>
        <w:rPr>
          <w:color w:val="000000"/>
        </w:rPr>
        <w:t>, Spring 2007, 2009</w:t>
      </w:r>
    </w:p>
    <w:p w:rsidR="0035360D" w:rsidRPr="00E07906" w:rsidRDefault="0035360D" w:rsidP="00E07906">
      <w:pPr>
        <w:pStyle w:val="ListParagraph"/>
        <w:numPr>
          <w:ilvl w:val="0"/>
          <w:numId w:val="6"/>
        </w:numPr>
        <w:autoSpaceDE w:val="0"/>
        <w:autoSpaceDN w:val="0"/>
        <w:adjustRightInd w:val="0"/>
        <w:rPr>
          <w:color w:val="000000"/>
        </w:rPr>
      </w:pPr>
      <w:r>
        <w:rPr>
          <w:color w:val="000000"/>
        </w:rPr>
        <w:t>Hypoxia off the Washington coast: Physical and biological process, Coastal Oceanography</w:t>
      </w:r>
      <w:r w:rsidR="00705CAA">
        <w:rPr>
          <w:color w:val="000000"/>
        </w:rPr>
        <w:t xml:space="preserve"> (graduate level)</w:t>
      </w:r>
      <w:r>
        <w:rPr>
          <w:color w:val="000000"/>
        </w:rPr>
        <w:t>, Spring 2009</w:t>
      </w:r>
    </w:p>
    <w:p w:rsidR="00322496" w:rsidRDefault="00322496" w:rsidP="00E82D47">
      <w:pPr>
        <w:autoSpaceDE w:val="0"/>
        <w:autoSpaceDN w:val="0"/>
        <w:adjustRightInd w:val="0"/>
        <w:ind w:left="0" w:firstLine="0"/>
        <w:rPr>
          <w:color w:val="000000"/>
        </w:rPr>
      </w:pPr>
    </w:p>
    <w:p w:rsidR="006B09C5" w:rsidRDefault="00A64F02" w:rsidP="00E82D47">
      <w:pPr>
        <w:autoSpaceDE w:val="0"/>
        <w:autoSpaceDN w:val="0"/>
        <w:adjustRightInd w:val="0"/>
        <w:ind w:left="0" w:firstLine="0"/>
        <w:rPr>
          <w:color w:val="000000"/>
        </w:rPr>
      </w:pPr>
      <w:r>
        <w:rPr>
          <w:color w:val="000000"/>
        </w:rPr>
        <w:t>Science instructor, Camp Sea Lab, Summer 2004–Spring 2005. Taught activities from the Marine Activities, Resources and Education (MARE) curriculum. Demonstrated scientific concepts such as “adaptation” and “buoyancy” to grade school students.</w:t>
      </w:r>
    </w:p>
    <w:p w:rsidR="006B09C5" w:rsidRDefault="006B09C5" w:rsidP="00E82D47">
      <w:pPr>
        <w:autoSpaceDE w:val="0"/>
        <w:autoSpaceDN w:val="0"/>
        <w:adjustRightInd w:val="0"/>
        <w:ind w:left="0" w:firstLine="0"/>
        <w:rPr>
          <w:color w:val="000000"/>
        </w:rPr>
      </w:pPr>
    </w:p>
    <w:p w:rsidR="00706156" w:rsidRPr="00234831" w:rsidRDefault="00234831" w:rsidP="00E82D47">
      <w:pPr>
        <w:autoSpaceDE w:val="0"/>
        <w:autoSpaceDN w:val="0"/>
        <w:adjustRightInd w:val="0"/>
        <w:ind w:left="0" w:firstLine="0"/>
        <w:rPr>
          <w:b/>
          <w:color w:val="000000"/>
          <w:u w:val="single"/>
        </w:rPr>
      </w:pPr>
      <w:r w:rsidRPr="00234831">
        <w:rPr>
          <w:b/>
          <w:color w:val="000000"/>
          <w:u w:val="single"/>
        </w:rPr>
        <w:t>Field experience</w:t>
      </w:r>
    </w:p>
    <w:p w:rsidR="00706156" w:rsidRPr="00234831" w:rsidRDefault="00706156" w:rsidP="00E82D47">
      <w:pPr>
        <w:autoSpaceDE w:val="0"/>
        <w:autoSpaceDN w:val="0"/>
        <w:adjustRightInd w:val="0"/>
        <w:ind w:left="0" w:firstLine="0"/>
        <w:rPr>
          <w:color w:val="000000"/>
        </w:rPr>
      </w:pPr>
    </w:p>
    <w:p w:rsidR="000E0940" w:rsidRDefault="000E0940" w:rsidP="00234831">
      <w:pPr>
        <w:autoSpaceDE w:val="0"/>
        <w:autoSpaceDN w:val="0"/>
        <w:adjustRightInd w:val="0"/>
        <w:ind w:left="0" w:firstLine="0"/>
        <w:jc w:val="left"/>
      </w:pPr>
      <w:r>
        <w:t>July 2013, MIT/WHOI Joint Program Orientation</w:t>
      </w:r>
      <w:r w:rsidR="00803867">
        <w:t>, New England shelf break</w:t>
      </w:r>
      <w:r>
        <w:t xml:space="preserve"> (</w:t>
      </w:r>
      <w:r w:rsidR="00E244B0">
        <w:t xml:space="preserve">SSV </w:t>
      </w:r>
      <w:proofErr w:type="spellStart"/>
      <w:r w:rsidR="00E244B0">
        <w:t>C</w:t>
      </w:r>
      <w:r>
        <w:t>o</w:t>
      </w:r>
      <w:r w:rsidR="00E244B0">
        <w:t>r</w:t>
      </w:r>
      <w:r>
        <w:t>with</w:t>
      </w:r>
      <w:proofErr w:type="spellEnd"/>
      <w:r>
        <w:t xml:space="preserve"> Cramer</w:t>
      </w:r>
      <w:r w:rsidR="00AE1196">
        <w:t xml:space="preserve">, </w:t>
      </w:r>
      <w:r w:rsidR="001A7671">
        <w:t>8</w:t>
      </w:r>
      <w:r>
        <w:t xml:space="preserve"> days)</w:t>
      </w:r>
      <w:r w:rsidR="00803867">
        <w:t>,</w:t>
      </w:r>
      <w:r w:rsidR="00984329">
        <w:t xml:space="preserve"> Assisted with cruise planning</w:t>
      </w:r>
      <w:r w:rsidR="00E244B0">
        <w:t xml:space="preserve">. </w:t>
      </w:r>
      <w:proofErr w:type="gramStart"/>
      <w:r w:rsidR="00E244B0">
        <w:t>Participated in science operations and sailing.</w:t>
      </w:r>
      <w:proofErr w:type="gramEnd"/>
    </w:p>
    <w:p w:rsidR="000E0940" w:rsidRDefault="000E0940" w:rsidP="00234831">
      <w:pPr>
        <w:autoSpaceDE w:val="0"/>
        <w:autoSpaceDN w:val="0"/>
        <w:adjustRightInd w:val="0"/>
        <w:ind w:left="0" w:firstLine="0"/>
        <w:jc w:val="left"/>
      </w:pPr>
    </w:p>
    <w:p w:rsidR="00234831" w:rsidRDefault="00234831" w:rsidP="00234831">
      <w:pPr>
        <w:autoSpaceDE w:val="0"/>
        <w:autoSpaceDN w:val="0"/>
        <w:adjustRightInd w:val="0"/>
        <w:ind w:left="0" w:firstLine="0"/>
        <w:jc w:val="left"/>
      </w:pPr>
      <w:proofErr w:type="gramStart"/>
      <w:r w:rsidRPr="00234831">
        <w:t>November 2009, Oceans and Human Health, Puget Sound, WA (R/V Thompson, 3</w:t>
      </w:r>
      <w:r>
        <w:t xml:space="preserve"> days</w:t>
      </w:r>
      <w:r w:rsidRPr="00234831">
        <w:t>).</w:t>
      </w:r>
      <w:proofErr w:type="gramEnd"/>
      <w:r w:rsidRPr="00234831">
        <w:t xml:space="preserve"> </w:t>
      </w:r>
      <w:r>
        <w:t>Assisted with cruise planning and trained students.</w:t>
      </w:r>
    </w:p>
    <w:p w:rsidR="00234831" w:rsidRPr="00234831" w:rsidRDefault="00234831" w:rsidP="00234831">
      <w:pPr>
        <w:autoSpaceDE w:val="0"/>
        <w:autoSpaceDN w:val="0"/>
        <w:adjustRightInd w:val="0"/>
        <w:ind w:left="0" w:firstLine="0"/>
        <w:jc w:val="left"/>
      </w:pPr>
    </w:p>
    <w:p w:rsidR="00234831" w:rsidRDefault="00234831" w:rsidP="00234831">
      <w:pPr>
        <w:autoSpaceDE w:val="0"/>
        <w:autoSpaceDN w:val="0"/>
        <w:adjustRightInd w:val="0"/>
        <w:ind w:left="0" w:firstLine="0"/>
        <w:jc w:val="left"/>
      </w:pPr>
      <w:r w:rsidRPr="00234831">
        <w:t>March 2009, student cruise, Kermadec Volcanic Arc, NZ (R/V Thompson, 10 days).</w:t>
      </w:r>
      <w:r w:rsidR="005233FB">
        <w:t xml:space="preserve"> Assisted with c</w:t>
      </w:r>
      <w:r>
        <w:t xml:space="preserve">ruise planning and </w:t>
      </w:r>
      <w:r w:rsidR="005233FB">
        <w:t>trained students.</w:t>
      </w:r>
    </w:p>
    <w:p w:rsidR="00234831" w:rsidRDefault="00234831" w:rsidP="00234831">
      <w:pPr>
        <w:autoSpaceDE w:val="0"/>
        <w:autoSpaceDN w:val="0"/>
        <w:adjustRightInd w:val="0"/>
        <w:ind w:left="0" w:firstLine="0"/>
        <w:jc w:val="left"/>
      </w:pPr>
    </w:p>
    <w:p w:rsidR="00234831" w:rsidRPr="00234831" w:rsidRDefault="00234831" w:rsidP="00234831">
      <w:pPr>
        <w:autoSpaceDE w:val="0"/>
        <w:autoSpaceDN w:val="0"/>
        <w:adjustRightInd w:val="0"/>
        <w:ind w:left="0" w:firstLine="0"/>
        <w:jc w:val="left"/>
      </w:pPr>
      <w:r w:rsidRPr="00234831">
        <w:t>January 2009, mooring cruise, WA shelf (R/V Centennial, 3 days)</w:t>
      </w:r>
      <w:r w:rsidR="005233FB">
        <w:t>. M</w:t>
      </w:r>
      <w:r w:rsidRPr="00234831">
        <w:t>ooring recovery</w:t>
      </w:r>
      <w:r w:rsidR="005233FB">
        <w:t xml:space="preserve"> and dissolved oxygen calibration. </w:t>
      </w:r>
    </w:p>
    <w:p w:rsidR="00EA1891" w:rsidRPr="00234831" w:rsidRDefault="00EA1891" w:rsidP="00234831">
      <w:pPr>
        <w:autoSpaceDE w:val="0"/>
        <w:autoSpaceDN w:val="0"/>
        <w:adjustRightInd w:val="0"/>
        <w:ind w:left="0" w:firstLine="0"/>
        <w:jc w:val="left"/>
      </w:pPr>
    </w:p>
    <w:p w:rsidR="00EC2033" w:rsidRDefault="00234831" w:rsidP="00234831">
      <w:pPr>
        <w:autoSpaceDE w:val="0"/>
        <w:autoSpaceDN w:val="0"/>
        <w:adjustRightInd w:val="0"/>
        <w:ind w:left="0" w:firstLine="0"/>
        <w:jc w:val="left"/>
      </w:pPr>
      <w:r w:rsidRPr="00234831">
        <w:t>July 2007, NOAA BIOTOX, WA and BC shelf (R/V MacArthur, 10 days)</w:t>
      </w:r>
      <w:r w:rsidR="009F0286">
        <w:t xml:space="preserve">. </w:t>
      </w:r>
      <w:r w:rsidRPr="00234831">
        <w:t>Assisted with cruise planning</w:t>
      </w:r>
      <w:r w:rsidR="009F0286">
        <w:t>. C</w:t>
      </w:r>
      <w:r w:rsidRPr="00234831">
        <w:t>ollected dissolved oxygen samples</w:t>
      </w:r>
      <w:r w:rsidR="009F0286">
        <w:t>. O</w:t>
      </w:r>
      <w:r w:rsidR="009F0286" w:rsidRPr="00234831">
        <w:t>perated CTD</w:t>
      </w:r>
      <w:r w:rsidR="009F0286">
        <w:t xml:space="preserve">. </w:t>
      </w:r>
      <w:r w:rsidRPr="00234831">
        <w:t>Tracked, deployed and recovered surface drifters</w:t>
      </w:r>
      <w:r w:rsidR="009F0286">
        <w:t>.</w:t>
      </w:r>
    </w:p>
    <w:p w:rsidR="00EC2033" w:rsidRDefault="00EC2033" w:rsidP="00234831">
      <w:pPr>
        <w:autoSpaceDE w:val="0"/>
        <w:autoSpaceDN w:val="0"/>
        <w:adjustRightInd w:val="0"/>
        <w:ind w:left="0" w:firstLine="0"/>
        <w:jc w:val="left"/>
      </w:pPr>
    </w:p>
    <w:p w:rsidR="00234831" w:rsidRPr="00234831" w:rsidRDefault="00234831" w:rsidP="00234831">
      <w:pPr>
        <w:autoSpaceDE w:val="0"/>
        <w:autoSpaceDN w:val="0"/>
        <w:adjustRightInd w:val="0"/>
        <w:ind w:left="0" w:firstLine="0"/>
        <w:jc w:val="left"/>
      </w:pPr>
      <w:r w:rsidRPr="00234831">
        <w:t>September 2006, ECOHAB-PNW, WA and BC shelf (R/V Thompson, 21 days)</w:t>
      </w:r>
      <w:r w:rsidR="009F0286">
        <w:t xml:space="preserve">. </w:t>
      </w:r>
      <w:r w:rsidRPr="00234831">
        <w:t>Collected dissolved oxygen samples</w:t>
      </w:r>
      <w:r w:rsidR="009F0286">
        <w:t xml:space="preserve">. </w:t>
      </w:r>
      <w:r w:rsidRPr="00234831">
        <w:t>Tracked, deployed and recovered surface drifters</w:t>
      </w:r>
      <w:r w:rsidR="009F0286">
        <w:t xml:space="preserve">. </w:t>
      </w:r>
      <w:r w:rsidRPr="00234831">
        <w:t>Operated CTD</w:t>
      </w:r>
      <w:r w:rsidR="009F0286">
        <w:t>.</w:t>
      </w:r>
    </w:p>
    <w:p w:rsidR="00EC2033" w:rsidRDefault="00EC2033" w:rsidP="00234831">
      <w:pPr>
        <w:autoSpaceDE w:val="0"/>
        <w:autoSpaceDN w:val="0"/>
        <w:adjustRightInd w:val="0"/>
        <w:ind w:left="0" w:firstLine="0"/>
        <w:jc w:val="left"/>
      </w:pPr>
    </w:p>
    <w:p w:rsidR="00234831" w:rsidRDefault="00EC2033" w:rsidP="00234831">
      <w:pPr>
        <w:autoSpaceDE w:val="0"/>
        <w:autoSpaceDN w:val="0"/>
        <w:adjustRightInd w:val="0"/>
        <w:ind w:left="0" w:firstLine="0"/>
        <w:jc w:val="left"/>
      </w:pPr>
      <w:r>
        <w:t xml:space="preserve">August 2006, </w:t>
      </w:r>
      <w:r w:rsidR="00234831" w:rsidRPr="00234831">
        <w:t>San Juan Islands, WA (R/V Centennial and small boats)</w:t>
      </w:r>
      <w:r>
        <w:t xml:space="preserve">. </w:t>
      </w:r>
      <w:r w:rsidR="00234831" w:rsidRPr="00234831">
        <w:t>Designed, assembled, deployed and recovered mooring</w:t>
      </w:r>
      <w:r w:rsidR="00E97CAF">
        <w:t>s</w:t>
      </w:r>
      <w:r w:rsidR="00234831" w:rsidRPr="00234831">
        <w:t xml:space="preserve"> with other students</w:t>
      </w:r>
      <w:r>
        <w:t xml:space="preserve">. </w:t>
      </w:r>
      <w:r w:rsidR="00234831" w:rsidRPr="00234831">
        <w:t>Organized daily small boat CTD surveys</w:t>
      </w:r>
      <w:r>
        <w:t>.</w:t>
      </w:r>
    </w:p>
    <w:p w:rsidR="00EC2033" w:rsidRPr="00234831" w:rsidRDefault="00EC2033" w:rsidP="00234831">
      <w:pPr>
        <w:autoSpaceDE w:val="0"/>
        <w:autoSpaceDN w:val="0"/>
        <w:adjustRightInd w:val="0"/>
        <w:ind w:left="0" w:firstLine="0"/>
        <w:jc w:val="left"/>
      </w:pPr>
    </w:p>
    <w:p w:rsidR="00234831" w:rsidRPr="00EC2033" w:rsidRDefault="00234831" w:rsidP="00EC2033">
      <w:pPr>
        <w:autoSpaceDE w:val="0"/>
        <w:autoSpaceDN w:val="0"/>
        <w:adjustRightInd w:val="0"/>
        <w:ind w:left="0" w:firstLine="0"/>
        <w:jc w:val="left"/>
      </w:pPr>
      <w:r w:rsidRPr="00234831">
        <w:t>September 2005, ECOHAB-PNW, WA and BC shelf (R/V Melville, 21 days)</w:t>
      </w:r>
      <w:r w:rsidR="00EC2033">
        <w:t xml:space="preserve">. </w:t>
      </w:r>
      <w:r w:rsidRPr="00234831">
        <w:t>Tracked, deployed and recovered surface drifters</w:t>
      </w:r>
      <w:r w:rsidR="00EC2033">
        <w:t xml:space="preserve">. </w:t>
      </w:r>
      <w:r w:rsidRPr="00234831">
        <w:t>Operated CTD</w:t>
      </w:r>
      <w:r w:rsidR="00EC2033">
        <w:t>.</w:t>
      </w:r>
    </w:p>
    <w:p w:rsidR="00234831" w:rsidRDefault="00234831" w:rsidP="00E82D47">
      <w:pPr>
        <w:autoSpaceDE w:val="0"/>
        <w:autoSpaceDN w:val="0"/>
        <w:adjustRightInd w:val="0"/>
        <w:ind w:left="0" w:firstLine="0"/>
        <w:rPr>
          <w:color w:val="000000"/>
        </w:rPr>
      </w:pPr>
    </w:p>
    <w:p w:rsidR="00EF0FA8" w:rsidRPr="00B75E2D" w:rsidRDefault="00EF0FA8" w:rsidP="00EF0FA8">
      <w:pPr>
        <w:adjustRightInd w:val="0"/>
        <w:rPr>
          <w:b/>
          <w:bCs/>
          <w:color w:val="000000"/>
          <w:u w:val="single"/>
        </w:rPr>
      </w:pPr>
      <w:r>
        <w:rPr>
          <w:b/>
          <w:bCs/>
          <w:color w:val="000000"/>
          <w:u w:val="single"/>
        </w:rPr>
        <w:t>Outreach and Scientific Service</w:t>
      </w:r>
    </w:p>
    <w:p w:rsidR="00EF0FA8" w:rsidRPr="00EF0FA8" w:rsidRDefault="00EF0FA8" w:rsidP="00EF0FA8">
      <w:pPr>
        <w:autoSpaceDE w:val="0"/>
        <w:autoSpaceDN w:val="0"/>
        <w:adjustRightInd w:val="0"/>
        <w:ind w:left="0" w:firstLine="0"/>
        <w:jc w:val="left"/>
        <w:rPr>
          <w:color w:val="000000"/>
        </w:rPr>
      </w:pPr>
    </w:p>
    <w:p w:rsidR="00EF0FA8" w:rsidRPr="00EF0FA8" w:rsidRDefault="00EF0FA8" w:rsidP="00EF0FA8">
      <w:pPr>
        <w:pStyle w:val="ListParagraph"/>
        <w:numPr>
          <w:ilvl w:val="0"/>
          <w:numId w:val="3"/>
        </w:numPr>
        <w:autoSpaceDE w:val="0"/>
        <w:autoSpaceDN w:val="0"/>
        <w:adjustRightInd w:val="0"/>
        <w:jc w:val="left"/>
        <w:rPr>
          <w:color w:val="000000"/>
        </w:rPr>
      </w:pPr>
      <w:r w:rsidRPr="00EF0FA8">
        <w:rPr>
          <w:color w:val="000000"/>
        </w:rPr>
        <w:lastRenderedPageBreak/>
        <w:t xml:space="preserve">Reviewer, Journal of Physical Oceanography, Geophysical Research Letters, Journal of Geophysical Research, </w:t>
      </w:r>
      <w:r w:rsidR="00E35752">
        <w:rPr>
          <w:color w:val="000000"/>
        </w:rPr>
        <w:t xml:space="preserve">Ocean Dynamics, </w:t>
      </w:r>
      <w:r w:rsidRPr="00EF0FA8">
        <w:rPr>
          <w:color w:val="000000"/>
        </w:rPr>
        <w:t>Aquaculture Research</w:t>
      </w:r>
    </w:p>
    <w:p w:rsidR="00EF0FA8" w:rsidRDefault="00EF0FA8" w:rsidP="00EF0FA8">
      <w:pPr>
        <w:pStyle w:val="ListParagraph"/>
        <w:numPr>
          <w:ilvl w:val="0"/>
          <w:numId w:val="3"/>
        </w:numPr>
        <w:autoSpaceDE w:val="0"/>
        <w:autoSpaceDN w:val="0"/>
        <w:adjustRightInd w:val="0"/>
        <w:jc w:val="left"/>
        <w:rPr>
          <w:color w:val="000000"/>
        </w:rPr>
      </w:pPr>
      <w:r w:rsidRPr="00EF0FA8">
        <w:rPr>
          <w:color w:val="000000"/>
        </w:rPr>
        <w:t>Proposal Reviewer, Woods Hole Sea Grant</w:t>
      </w:r>
      <w:r w:rsidR="00D974FE">
        <w:rPr>
          <w:color w:val="000000"/>
        </w:rPr>
        <w:t>, Oregon Sea Grant</w:t>
      </w:r>
    </w:p>
    <w:p w:rsidR="00D221B7" w:rsidRDefault="00D221B7" w:rsidP="00EF0FA8">
      <w:pPr>
        <w:pStyle w:val="ListParagraph"/>
        <w:numPr>
          <w:ilvl w:val="0"/>
          <w:numId w:val="3"/>
        </w:numPr>
        <w:autoSpaceDE w:val="0"/>
        <w:autoSpaceDN w:val="0"/>
        <w:adjustRightInd w:val="0"/>
        <w:jc w:val="left"/>
        <w:rPr>
          <w:color w:val="000000"/>
        </w:rPr>
      </w:pPr>
      <w:r>
        <w:rPr>
          <w:color w:val="000000"/>
        </w:rPr>
        <w:t>Volunteer, Geophysical Fluid Dynamics Laboratory Open House, Woods Hole Oceanographic Institution, May 2013</w:t>
      </w:r>
    </w:p>
    <w:p w:rsidR="00EF0FA8" w:rsidRDefault="00EF0FA8" w:rsidP="00EF0FA8">
      <w:pPr>
        <w:pStyle w:val="ListParagraph"/>
        <w:numPr>
          <w:ilvl w:val="0"/>
          <w:numId w:val="3"/>
        </w:numPr>
        <w:autoSpaceDE w:val="0"/>
        <w:autoSpaceDN w:val="0"/>
        <w:adjustRightInd w:val="0"/>
        <w:jc w:val="left"/>
        <w:rPr>
          <w:color w:val="000000"/>
        </w:rPr>
      </w:pPr>
      <w:r>
        <w:rPr>
          <w:color w:val="000000"/>
        </w:rPr>
        <w:t xml:space="preserve">Chapter Author, </w:t>
      </w:r>
      <w:r w:rsidRPr="00EF0FA8">
        <w:rPr>
          <w:i/>
        </w:rPr>
        <w:t>Climate Change and the Olympic Coast National Marine Sanctuary: Interpreting Potential Futures.</w:t>
      </w:r>
      <w:r>
        <w:t xml:space="preserve"> Washington </w:t>
      </w:r>
      <w:r>
        <w:rPr>
          <w:color w:val="000000"/>
        </w:rPr>
        <w:t xml:space="preserve">Sea Grant, 2013.  </w:t>
      </w:r>
    </w:p>
    <w:p w:rsidR="00EF0FA8" w:rsidRPr="00EF0FA8" w:rsidRDefault="005C428D" w:rsidP="00EF0FA8">
      <w:pPr>
        <w:pStyle w:val="ListParagraph"/>
        <w:numPr>
          <w:ilvl w:val="0"/>
          <w:numId w:val="3"/>
        </w:numPr>
        <w:autoSpaceDE w:val="0"/>
        <w:autoSpaceDN w:val="0"/>
        <w:adjustRightInd w:val="0"/>
        <w:jc w:val="left"/>
        <w:rPr>
          <w:color w:val="000000"/>
        </w:rPr>
      </w:pPr>
      <w:r>
        <w:rPr>
          <w:color w:val="000000"/>
        </w:rPr>
        <w:t xml:space="preserve">Scientific </w:t>
      </w:r>
      <w:r w:rsidR="00EF0FA8" w:rsidRPr="00EF0FA8">
        <w:rPr>
          <w:color w:val="000000"/>
        </w:rPr>
        <w:t xml:space="preserve">Contributor, </w:t>
      </w:r>
      <w:r>
        <w:rPr>
          <w:color w:val="000000"/>
        </w:rPr>
        <w:t xml:space="preserve">Physical summary and forecast. </w:t>
      </w:r>
      <w:r w:rsidR="00EF0FA8" w:rsidRPr="00EF0FA8">
        <w:rPr>
          <w:color w:val="000000"/>
        </w:rPr>
        <w:t>Pacific Northwest Harmful Algal Bloom Bulletin, 2009-2011</w:t>
      </w:r>
      <w:r w:rsidR="00FC3B2A">
        <w:rPr>
          <w:color w:val="000000"/>
        </w:rPr>
        <w:t>.</w:t>
      </w:r>
    </w:p>
    <w:p w:rsidR="00EF0FA8" w:rsidRPr="00EF0FA8" w:rsidRDefault="00EF0FA8" w:rsidP="00EF0FA8">
      <w:pPr>
        <w:pStyle w:val="ListParagraph"/>
        <w:numPr>
          <w:ilvl w:val="0"/>
          <w:numId w:val="3"/>
        </w:numPr>
        <w:autoSpaceDE w:val="0"/>
        <w:autoSpaceDN w:val="0"/>
        <w:adjustRightInd w:val="0"/>
        <w:jc w:val="left"/>
        <w:rPr>
          <w:color w:val="000000"/>
        </w:rPr>
      </w:pPr>
      <w:r w:rsidRPr="00EF0FA8">
        <w:rPr>
          <w:color w:val="000000"/>
        </w:rPr>
        <w:t xml:space="preserve">Reviewer, Sea Grant, </w:t>
      </w:r>
      <w:r w:rsidRPr="00EF0FA8">
        <w:rPr>
          <w:i/>
          <w:color w:val="000000"/>
        </w:rPr>
        <w:t xml:space="preserve">West Coast Regional Marine Research and Information Needs. </w:t>
      </w:r>
      <w:r>
        <w:rPr>
          <w:color w:val="000000"/>
        </w:rPr>
        <w:t xml:space="preserve">Sea Grant, </w:t>
      </w:r>
      <w:r w:rsidRPr="00EF0FA8">
        <w:rPr>
          <w:color w:val="000000"/>
        </w:rPr>
        <w:t>2009</w:t>
      </w:r>
      <w:r w:rsidR="00FC3B2A">
        <w:rPr>
          <w:color w:val="000000"/>
        </w:rPr>
        <w:t>.</w:t>
      </w:r>
    </w:p>
    <w:p w:rsidR="00EF0FA8" w:rsidRPr="00EF0FA8" w:rsidRDefault="00EF0FA8" w:rsidP="00EF0FA8">
      <w:pPr>
        <w:pStyle w:val="ListParagraph"/>
        <w:numPr>
          <w:ilvl w:val="0"/>
          <w:numId w:val="3"/>
        </w:numPr>
        <w:autoSpaceDE w:val="0"/>
        <w:autoSpaceDN w:val="0"/>
        <w:adjustRightInd w:val="0"/>
        <w:jc w:val="left"/>
        <w:rPr>
          <w:color w:val="000000"/>
        </w:rPr>
      </w:pPr>
      <w:r w:rsidRPr="00EF0FA8">
        <w:rPr>
          <w:color w:val="000000"/>
        </w:rPr>
        <w:t>Poster</w:t>
      </w:r>
      <w:r w:rsidR="00FC3B2A">
        <w:rPr>
          <w:color w:val="000000"/>
        </w:rPr>
        <w:t>s</w:t>
      </w:r>
      <w:r w:rsidRPr="00EF0FA8">
        <w:rPr>
          <w:color w:val="000000"/>
        </w:rPr>
        <w:t>, Low oxygen and coastal upwelling in the Pacific Northwest, Centers for</w:t>
      </w:r>
      <w:r>
        <w:rPr>
          <w:color w:val="000000"/>
        </w:rPr>
        <w:t xml:space="preserve"> </w:t>
      </w:r>
      <w:r w:rsidRPr="00EF0FA8">
        <w:rPr>
          <w:color w:val="000000"/>
        </w:rPr>
        <w:t>Ocean Sciences Education Excellence (COSEE), Communicating Ocean Sciences</w:t>
      </w:r>
      <w:r>
        <w:rPr>
          <w:color w:val="000000"/>
        </w:rPr>
        <w:t xml:space="preserve"> </w:t>
      </w:r>
      <w:r w:rsidRPr="00EF0FA8">
        <w:rPr>
          <w:color w:val="000000"/>
        </w:rPr>
        <w:t>event, November 2008; University of Washington Science and Policy Summit, May</w:t>
      </w:r>
      <w:r>
        <w:rPr>
          <w:color w:val="000000"/>
        </w:rPr>
        <w:t xml:space="preserve"> </w:t>
      </w:r>
      <w:r w:rsidRPr="00EF0FA8">
        <w:rPr>
          <w:color w:val="000000"/>
        </w:rPr>
        <w:t>2011</w:t>
      </w:r>
      <w:r>
        <w:rPr>
          <w:color w:val="000000"/>
        </w:rPr>
        <w:t>.</w:t>
      </w:r>
    </w:p>
    <w:p w:rsidR="00EF0FA8" w:rsidRPr="00EF0FA8" w:rsidRDefault="00EF0FA8" w:rsidP="00EF0FA8">
      <w:pPr>
        <w:pStyle w:val="ListParagraph"/>
        <w:numPr>
          <w:ilvl w:val="0"/>
          <w:numId w:val="3"/>
        </w:numPr>
        <w:autoSpaceDE w:val="0"/>
        <w:autoSpaceDN w:val="0"/>
        <w:adjustRightInd w:val="0"/>
        <w:jc w:val="left"/>
        <w:rPr>
          <w:color w:val="000000"/>
        </w:rPr>
      </w:pPr>
      <w:r w:rsidRPr="00EF0FA8">
        <w:rPr>
          <w:color w:val="000000"/>
        </w:rPr>
        <w:t xml:space="preserve">Guest Speaker, Coastal Upwelling and Dead </w:t>
      </w:r>
      <w:r>
        <w:rPr>
          <w:color w:val="000000"/>
        </w:rPr>
        <w:t>Zones - The Study of Hypoxia o</w:t>
      </w:r>
      <w:r w:rsidR="004120D5">
        <w:rPr>
          <w:color w:val="000000"/>
        </w:rPr>
        <w:t xml:space="preserve">n </w:t>
      </w:r>
      <w:r>
        <w:rPr>
          <w:color w:val="000000"/>
        </w:rPr>
        <w:t>Washington's Pacifi</w:t>
      </w:r>
      <w:r w:rsidRPr="00EF0FA8">
        <w:rPr>
          <w:color w:val="000000"/>
        </w:rPr>
        <w:t>c Coast, WSU Beach Watchers Program, Anacortes, WA, May 2008</w:t>
      </w:r>
    </w:p>
    <w:p w:rsidR="00EF0FA8" w:rsidRPr="00EF0FA8" w:rsidRDefault="00EF0FA8" w:rsidP="00EF0FA8">
      <w:pPr>
        <w:pStyle w:val="ListParagraph"/>
        <w:numPr>
          <w:ilvl w:val="0"/>
          <w:numId w:val="3"/>
        </w:numPr>
        <w:autoSpaceDE w:val="0"/>
        <w:autoSpaceDN w:val="0"/>
        <w:adjustRightInd w:val="0"/>
        <w:jc w:val="left"/>
        <w:rPr>
          <w:color w:val="000000"/>
        </w:rPr>
      </w:pPr>
      <w:r w:rsidRPr="00EF0FA8">
        <w:rPr>
          <w:color w:val="000000"/>
        </w:rPr>
        <w:t xml:space="preserve">Guest Speaker, </w:t>
      </w:r>
      <w:r w:rsidR="00FC3B2A">
        <w:rPr>
          <w:color w:val="000000"/>
        </w:rPr>
        <w:t>Coastal upwelling in the Pacifi</w:t>
      </w:r>
      <w:r w:rsidRPr="00EF0FA8">
        <w:rPr>
          <w:color w:val="000000"/>
        </w:rPr>
        <w:t>c Northwest, Ballard High School,</w:t>
      </w:r>
      <w:r>
        <w:rPr>
          <w:color w:val="000000"/>
        </w:rPr>
        <w:t xml:space="preserve"> </w:t>
      </w:r>
      <w:r w:rsidRPr="00EF0FA8">
        <w:rPr>
          <w:color w:val="000000"/>
        </w:rPr>
        <w:t>Seattle, WA, February 2007</w:t>
      </w:r>
    </w:p>
    <w:p w:rsidR="00EF0FA8" w:rsidRPr="00EF0FA8" w:rsidRDefault="00FC3B2A" w:rsidP="00EF0FA8">
      <w:pPr>
        <w:pStyle w:val="ListParagraph"/>
        <w:numPr>
          <w:ilvl w:val="0"/>
          <w:numId w:val="3"/>
        </w:numPr>
        <w:autoSpaceDE w:val="0"/>
        <w:autoSpaceDN w:val="0"/>
        <w:adjustRightInd w:val="0"/>
        <w:rPr>
          <w:color w:val="000000"/>
        </w:rPr>
      </w:pPr>
      <w:r>
        <w:rPr>
          <w:color w:val="000000"/>
        </w:rPr>
        <w:t xml:space="preserve">Volunteer, Monterey Bay Aquarium, </w:t>
      </w:r>
      <w:r w:rsidR="00EF0FA8" w:rsidRPr="00EF0FA8">
        <w:rPr>
          <w:color w:val="000000"/>
        </w:rPr>
        <w:t>Fall 2004 - Spring 2005</w:t>
      </w:r>
    </w:p>
    <w:p w:rsidR="00FC3B2A" w:rsidRDefault="00FC3B2A" w:rsidP="00F90F43">
      <w:pPr>
        <w:autoSpaceDE w:val="0"/>
        <w:autoSpaceDN w:val="0"/>
        <w:adjustRightInd w:val="0"/>
        <w:ind w:left="0" w:firstLine="0"/>
        <w:jc w:val="left"/>
      </w:pPr>
    </w:p>
    <w:p w:rsidR="00FC3B2A" w:rsidRDefault="00FC3B2A" w:rsidP="00FC3B2A">
      <w:pPr>
        <w:autoSpaceDE w:val="0"/>
        <w:autoSpaceDN w:val="0"/>
        <w:adjustRightInd w:val="0"/>
        <w:jc w:val="left"/>
        <w:rPr>
          <w:b/>
          <w:u w:val="single"/>
        </w:rPr>
      </w:pPr>
      <w:r w:rsidRPr="00FC3B2A">
        <w:rPr>
          <w:b/>
          <w:u w:val="single"/>
        </w:rPr>
        <w:t>Selected Conference Presentations</w:t>
      </w:r>
    </w:p>
    <w:p w:rsidR="00FC3B2A" w:rsidRDefault="00FC3B2A" w:rsidP="00FC3B2A">
      <w:pPr>
        <w:autoSpaceDE w:val="0"/>
        <w:autoSpaceDN w:val="0"/>
        <w:adjustRightInd w:val="0"/>
        <w:jc w:val="left"/>
        <w:rPr>
          <w:b/>
          <w:u w:val="single"/>
        </w:rPr>
      </w:pPr>
    </w:p>
    <w:p w:rsidR="006102BA" w:rsidRDefault="006102BA" w:rsidP="006102BA">
      <w:pPr>
        <w:autoSpaceDE w:val="0"/>
        <w:autoSpaceDN w:val="0"/>
        <w:adjustRightInd w:val="0"/>
        <w:ind w:left="0" w:firstLine="0"/>
        <w:jc w:val="left"/>
      </w:pPr>
      <w:r w:rsidRPr="006B1226">
        <w:t xml:space="preserve">Connolly, T. P. and </w:t>
      </w:r>
      <w:r>
        <w:t xml:space="preserve">S. J. Lentz (2013) </w:t>
      </w:r>
      <w:proofErr w:type="spellStart"/>
      <w:r>
        <w:t>Interannual</w:t>
      </w:r>
      <w:proofErr w:type="spellEnd"/>
      <w:r>
        <w:t xml:space="preserve"> variability of temperature on the Martha’s Vineyard inner shelf, Poster presentation, Gordon Research Conference – Coastal Ocean Circulation, Biddeford, ME.</w:t>
      </w:r>
    </w:p>
    <w:p w:rsidR="006102BA" w:rsidRDefault="006102BA" w:rsidP="00FC3B2A">
      <w:pPr>
        <w:autoSpaceDE w:val="0"/>
        <w:autoSpaceDN w:val="0"/>
        <w:adjustRightInd w:val="0"/>
        <w:jc w:val="left"/>
        <w:rPr>
          <w:b/>
          <w:u w:val="single"/>
        </w:rPr>
      </w:pPr>
    </w:p>
    <w:p w:rsidR="00FC3B2A" w:rsidRPr="006B1226" w:rsidRDefault="006B1226" w:rsidP="006B1226">
      <w:pPr>
        <w:autoSpaceDE w:val="0"/>
        <w:autoSpaceDN w:val="0"/>
        <w:adjustRightInd w:val="0"/>
        <w:ind w:left="0" w:firstLine="0"/>
        <w:jc w:val="left"/>
      </w:pPr>
      <w:r w:rsidRPr="006B1226">
        <w:t xml:space="preserve">Connolly, T. P. and B. </w:t>
      </w:r>
      <w:r>
        <w:t>M. Hickey (2012), Topographic effects on source water distribu</w:t>
      </w:r>
      <w:r w:rsidRPr="006B1226">
        <w:t>tion over the Washington shelf, Poster presentation, AGU Ocean Sciences Meeting,</w:t>
      </w:r>
      <w:r>
        <w:t xml:space="preserve"> </w:t>
      </w:r>
      <w:r w:rsidRPr="006B1226">
        <w:t>Salt Lake City, UT.</w:t>
      </w:r>
    </w:p>
    <w:p w:rsidR="00FC3B2A" w:rsidRDefault="00FC3B2A" w:rsidP="00FC3B2A">
      <w:pPr>
        <w:autoSpaceDE w:val="0"/>
        <w:autoSpaceDN w:val="0"/>
        <w:adjustRightInd w:val="0"/>
        <w:jc w:val="left"/>
        <w:rPr>
          <w:b/>
          <w:u w:val="single"/>
        </w:rPr>
      </w:pPr>
    </w:p>
    <w:p w:rsidR="00FC3B2A" w:rsidRDefault="00FC3B2A" w:rsidP="00FC3B2A">
      <w:pPr>
        <w:autoSpaceDE w:val="0"/>
        <w:autoSpaceDN w:val="0"/>
        <w:adjustRightInd w:val="0"/>
        <w:ind w:left="0" w:firstLine="0"/>
        <w:jc w:val="left"/>
      </w:pPr>
      <w:r w:rsidRPr="00FC3B2A">
        <w:t>Connolly, T. P. and B. M. Hickey (2011), Coastal trapped waves and the California</w:t>
      </w:r>
      <w:r>
        <w:t xml:space="preserve"> </w:t>
      </w:r>
      <w:r w:rsidRPr="00FC3B2A">
        <w:t>Undercurrent, Oral presentation, Eastern Pacific Ocean Conference, Fallen Leaf Lake, CA.</w:t>
      </w:r>
    </w:p>
    <w:p w:rsidR="00FC3B2A" w:rsidRDefault="00FC3B2A" w:rsidP="00FC3B2A">
      <w:pPr>
        <w:autoSpaceDE w:val="0"/>
        <w:autoSpaceDN w:val="0"/>
        <w:adjustRightInd w:val="0"/>
        <w:ind w:left="0" w:firstLine="0"/>
        <w:jc w:val="left"/>
      </w:pPr>
    </w:p>
    <w:p w:rsidR="006B4705" w:rsidRPr="006B4705" w:rsidRDefault="006B4705" w:rsidP="006B4705">
      <w:pPr>
        <w:autoSpaceDE w:val="0"/>
        <w:autoSpaceDN w:val="0"/>
        <w:adjustRightInd w:val="0"/>
        <w:ind w:left="0" w:firstLine="0"/>
        <w:jc w:val="left"/>
        <w:rPr>
          <w:szCs w:val="20"/>
        </w:rPr>
      </w:pPr>
      <w:r w:rsidRPr="006B4705">
        <w:rPr>
          <w:szCs w:val="20"/>
        </w:rPr>
        <w:t xml:space="preserve">Connolly, T. P. and B. M. Hickey (2011), Remote wind </w:t>
      </w:r>
      <w:r>
        <w:rPr>
          <w:szCs w:val="20"/>
        </w:rPr>
        <w:t>forcing of the California Undercurrent off</w:t>
      </w:r>
      <w:r w:rsidRPr="006B4705">
        <w:rPr>
          <w:szCs w:val="20"/>
        </w:rPr>
        <w:t xml:space="preserve"> Washington and British Columbia, Poster presentation, Gordon Research</w:t>
      </w:r>
      <w:r>
        <w:rPr>
          <w:szCs w:val="20"/>
        </w:rPr>
        <w:t xml:space="preserve"> </w:t>
      </w:r>
      <w:r w:rsidRPr="006B4705">
        <w:rPr>
          <w:szCs w:val="20"/>
        </w:rPr>
        <w:t>Conference - Coastal Ocean Modeling, Mount Holyoke, MA.</w:t>
      </w:r>
    </w:p>
    <w:p w:rsidR="006B4705" w:rsidRDefault="006B4705" w:rsidP="006B4705">
      <w:pPr>
        <w:autoSpaceDE w:val="0"/>
        <w:autoSpaceDN w:val="0"/>
        <w:adjustRightInd w:val="0"/>
        <w:ind w:left="0" w:firstLine="0"/>
        <w:jc w:val="left"/>
      </w:pPr>
    </w:p>
    <w:p w:rsidR="00FC3B2A" w:rsidRDefault="00FC3B2A" w:rsidP="00FC3B2A">
      <w:pPr>
        <w:autoSpaceDE w:val="0"/>
        <w:autoSpaceDN w:val="0"/>
        <w:adjustRightInd w:val="0"/>
        <w:ind w:left="0" w:firstLine="0"/>
        <w:jc w:val="left"/>
      </w:pPr>
      <w:r w:rsidRPr="00FC3B2A">
        <w:t>Connolly, T. P. and B. M. Hickey (2010), Seasonal upwelling over the Washington shelf:</w:t>
      </w:r>
      <w:r>
        <w:t xml:space="preserve"> eff</w:t>
      </w:r>
      <w:r w:rsidRPr="00FC3B2A">
        <w:t>ects of submarine canyons and the California Undercurrent, Oral presentation,</w:t>
      </w:r>
      <w:r>
        <w:t xml:space="preserve"> </w:t>
      </w:r>
      <w:r w:rsidRPr="00FC3B2A">
        <w:t>Ea</w:t>
      </w:r>
      <w:r>
        <w:t>stern Pacifi</w:t>
      </w:r>
      <w:r w:rsidRPr="00FC3B2A">
        <w:t>c Ocean Conference, Timberline Lodge, Mt. Hood, OR.</w:t>
      </w:r>
    </w:p>
    <w:p w:rsidR="006B4705" w:rsidRDefault="006B4705" w:rsidP="00FC3B2A">
      <w:pPr>
        <w:autoSpaceDE w:val="0"/>
        <w:autoSpaceDN w:val="0"/>
        <w:adjustRightInd w:val="0"/>
        <w:ind w:left="0" w:firstLine="0"/>
        <w:jc w:val="left"/>
      </w:pPr>
    </w:p>
    <w:p w:rsidR="006B4705" w:rsidRDefault="006B4705" w:rsidP="006B4705">
      <w:pPr>
        <w:autoSpaceDE w:val="0"/>
        <w:autoSpaceDN w:val="0"/>
        <w:adjustRightInd w:val="0"/>
        <w:ind w:left="0" w:firstLine="0"/>
        <w:jc w:val="left"/>
      </w:pPr>
      <w:r w:rsidRPr="006B4705">
        <w:t>Connolly, T. P. and B. M. Hickey (2010), Canyon enhanc</w:t>
      </w:r>
      <w:r>
        <w:t xml:space="preserve">ement of upwelling in the northern </w:t>
      </w:r>
      <w:r w:rsidRPr="006B4705">
        <w:t>California Current System, Poster presentation, AGU Ocean Sciences Meeting,</w:t>
      </w:r>
      <w:r>
        <w:t xml:space="preserve"> </w:t>
      </w:r>
      <w:r w:rsidRPr="006B4705">
        <w:t>Portland, OR.</w:t>
      </w:r>
    </w:p>
    <w:p w:rsidR="006B4705" w:rsidRDefault="006B4705" w:rsidP="006B4705">
      <w:pPr>
        <w:autoSpaceDE w:val="0"/>
        <w:autoSpaceDN w:val="0"/>
        <w:adjustRightInd w:val="0"/>
        <w:ind w:left="0" w:firstLine="0"/>
        <w:jc w:val="left"/>
      </w:pPr>
    </w:p>
    <w:p w:rsidR="006B4705" w:rsidRPr="006B4705" w:rsidRDefault="00FF2933" w:rsidP="006B4705">
      <w:pPr>
        <w:autoSpaceDE w:val="0"/>
        <w:autoSpaceDN w:val="0"/>
        <w:adjustRightInd w:val="0"/>
        <w:ind w:left="0" w:firstLine="0"/>
        <w:jc w:val="left"/>
      </w:pPr>
      <w:r w:rsidRPr="00FF2933">
        <w:t>Connolly, T. P., B. M. Hickey and S. L. Geier (2009</w:t>
      </w:r>
      <w:r>
        <w:t>), Physical and biochemical pro</w:t>
      </w:r>
      <w:r w:rsidRPr="00FF2933">
        <w:t>cesses in</w:t>
      </w:r>
      <w:r>
        <w:t>fl</w:t>
      </w:r>
      <w:r w:rsidRPr="00FF2933">
        <w:t>uencing hypoxia over the Washington continental shelf, Poster presentation,</w:t>
      </w:r>
      <w:r>
        <w:t xml:space="preserve"> </w:t>
      </w:r>
      <w:r w:rsidRPr="00FF2933">
        <w:t>Gordon Research Conference - Coastal Ocean Circulation, New London, NH.</w:t>
      </w:r>
    </w:p>
    <w:sectPr w:rsidR="006B4705" w:rsidRPr="006B4705" w:rsidSect="00DB57A7">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A0" w:rsidRDefault="00EA6BA0">
      <w:r>
        <w:separator/>
      </w:r>
    </w:p>
  </w:endnote>
  <w:endnote w:type="continuationSeparator" w:id="0">
    <w:p w:rsidR="00EA6BA0" w:rsidRDefault="00EA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Nimbus Sans L">
    <w:panose1 w:val="00000000000000000000"/>
    <w:charset w:val="0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4F" w:rsidRDefault="00CA6A69" w:rsidP="00070DE4">
    <w:pPr>
      <w:pStyle w:val="Footer"/>
      <w:framePr w:wrap="around" w:vAnchor="text" w:hAnchor="margin" w:xAlign="center" w:y="1"/>
      <w:rPr>
        <w:rStyle w:val="PageNumber"/>
      </w:rPr>
    </w:pPr>
    <w:r>
      <w:rPr>
        <w:rStyle w:val="PageNumber"/>
      </w:rPr>
      <w:fldChar w:fldCharType="begin"/>
    </w:r>
    <w:r w:rsidR="00A9744F">
      <w:rPr>
        <w:rStyle w:val="PageNumber"/>
      </w:rPr>
      <w:instrText xml:space="preserve">PAGE  </w:instrText>
    </w:r>
    <w:r>
      <w:rPr>
        <w:rStyle w:val="PageNumber"/>
      </w:rPr>
      <w:fldChar w:fldCharType="end"/>
    </w:r>
  </w:p>
  <w:p w:rsidR="00A9744F" w:rsidRDefault="00A97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4F" w:rsidRPr="009A255F" w:rsidRDefault="00E17130" w:rsidP="00E17130">
    <w:pPr>
      <w:pStyle w:val="Footer"/>
      <w:framePr w:wrap="around" w:vAnchor="text" w:hAnchor="margin" w:xAlign="center" w:y="1"/>
      <w:jc w:val="center"/>
      <w:rPr>
        <w:rStyle w:val="PageNumber"/>
        <w:color w:val="808080" w:themeColor="background1" w:themeShade="80"/>
        <w:sz w:val="22"/>
        <w:szCs w:val="22"/>
      </w:rPr>
    </w:pPr>
    <w:r w:rsidRPr="009A255F">
      <w:rPr>
        <w:rStyle w:val="PageNumber"/>
        <w:color w:val="808080" w:themeColor="background1" w:themeShade="80"/>
        <w:sz w:val="22"/>
        <w:szCs w:val="22"/>
      </w:rPr>
      <w:t xml:space="preserve">Connolly - </w:t>
    </w:r>
    <w:r w:rsidR="00CA6A69" w:rsidRPr="009A255F">
      <w:rPr>
        <w:rStyle w:val="PageNumber"/>
        <w:color w:val="808080" w:themeColor="background1" w:themeShade="80"/>
        <w:sz w:val="22"/>
        <w:szCs w:val="22"/>
      </w:rPr>
      <w:fldChar w:fldCharType="begin"/>
    </w:r>
    <w:r w:rsidR="00A9744F" w:rsidRPr="009A255F">
      <w:rPr>
        <w:rStyle w:val="PageNumber"/>
        <w:color w:val="808080" w:themeColor="background1" w:themeShade="80"/>
        <w:sz w:val="22"/>
        <w:szCs w:val="22"/>
      </w:rPr>
      <w:instrText xml:space="preserve">PAGE  </w:instrText>
    </w:r>
    <w:r w:rsidR="00CA6A69" w:rsidRPr="009A255F">
      <w:rPr>
        <w:rStyle w:val="PageNumber"/>
        <w:color w:val="808080" w:themeColor="background1" w:themeShade="80"/>
        <w:sz w:val="22"/>
        <w:szCs w:val="22"/>
      </w:rPr>
      <w:fldChar w:fldCharType="separate"/>
    </w:r>
    <w:r w:rsidR="000D688A">
      <w:rPr>
        <w:rStyle w:val="PageNumber"/>
        <w:noProof/>
        <w:color w:val="808080" w:themeColor="background1" w:themeShade="80"/>
        <w:sz w:val="22"/>
        <w:szCs w:val="22"/>
      </w:rPr>
      <w:t>2</w:t>
    </w:r>
    <w:r w:rsidR="00CA6A69" w:rsidRPr="009A255F">
      <w:rPr>
        <w:rStyle w:val="PageNumber"/>
        <w:color w:val="808080" w:themeColor="background1" w:themeShade="80"/>
        <w:sz w:val="22"/>
        <w:szCs w:val="22"/>
      </w:rPr>
      <w:fldChar w:fldCharType="end"/>
    </w:r>
  </w:p>
  <w:p w:rsidR="00A9744F" w:rsidRDefault="00A97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A0" w:rsidRDefault="00EA6BA0">
      <w:r>
        <w:separator/>
      </w:r>
    </w:p>
  </w:footnote>
  <w:footnote w:type="continuationSeparator" w:id="0">
    <w:p w:rsidR="00EA6BA0" w:rsidRDefault="00EA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347F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971B98"/>
    <w:multiLevelType w:val="hybridMultilevel"/>
    <w:tmpl w:val="A87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39DC"/>
    <w:multiLevelType w:val="hybridMultilevel"/>
    <w:tmpl w:val="E9C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8119B"/>
    <w:multiLevelType w:val="hybridMultilevel"/>
    <w:tmpl w:val="25CC80D6"/>
    <w:lvl w:ilvl="0" w:tplc="C46E6912">
      <w:numFmt w:val="bullet"/>
      <w:lvlText w:val="-"/>
      <w:lvlJc w:val="left"/>
      <w:pPr>
        <w:tabs>
          <w:tab w:val="num" w:pos="360"/>
        </w:tabs>
        <w:ind w:left="360" w:hanging="360"/>
      </w:pPr>
      <w:rPr>
        <w:rFonts w:ascii="Nimbus Roman No9 L" w:eastAsia="Nimbus Sans L" w:hAnsi="Nimbus Roman No9 L" w:cs="Wingdings" w:hint="default"/>
      </w:rPr>
    </w:lvl>
    <w:lvl w:ilvl="1" w:tplc="04090003" w:tentative="1">
      <w:start w:val="1"/>
      <w:numFmt w:val="bullet"/>
      <w:lvlText w:val="o"/>
      <w:lvlJc w:val="left"/>
      <w:pPr>
        <w:tabs>
          <w:tab w:val="num" w:pos="1080"/>
        </w:tabs>
        <w:ind w:left="1080" w:hanging="360"/>
      </w:pPr>
      <w:rPr>
        <w:rFonts w:ascii="Courier New" w:hAnsi="Courier New" w:cs="Times New Roman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New Roman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New Roman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331492"/>
    <w:multiLevelType w:val="hybridMultilevel"/>
    <w:tmpl w:val="C6E6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30018"/>
    <w:multiLevelType w:val="hybridMultilevel"/>
    <w:tmpl w:val="9BA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C0F06"/>
    <w:multiLevelType w:val="hybridMultilevel"/>
    <w:tmpl w:val="2DB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04"/>
    <w:rsid w:val="0002261A"/>
    <w:rsid w:val="000277A1"/>
    <w:rsid w:val="00036F5A"/>
    <w:rsid w:val="00047DE7"/>
    <w:rsid w:val="00070DE4"/>
    <w:rsid w:val="000829BC"/>
    <w:rsid w:val="00093072"/>
    <w:rsid w:val="000B1E89"/>
    <w:rsid w:val="000C0F03"/>
    <w:rsid w:val="000D5FF8"/>
    <w:rsid w:val="000D688A"/>
    <w:rsid w:val="000E0940"/>
    <w:rsid w:val="000E4D77"/>
    <w:rsid w:val="000E70FD"/>
    <w:rsid w:val="000F254F"/>
    <w:rsid w:val="000F68A2"/>
    <w:rsid w:val="0011747D"/>
    <w:rsid w:val="0012221B"/>
    <w:rsid w:val="0015149F"/>
    <w:rsid w:val="0016143C"/>
    <w:rsid w:val="00164B70"/>
    <w:rsid w:val="001760F3"/>
    <w:rsid w:val="00194D28"/>
    <w:rsid w:val="00197100"/>
    <w:rsid w:val="001A4F6C"/>
    <w:rsid w:val="001A7671"/>
    <w:rsid w:val="0021130D"/>
    <w:rsid w:val="002200BA"/>
    <w:rsid w:val="00234769"/>
    <w:rsid w:val="00234831"/>
    <w:rsid w:val="00235D61"/>
    <w:rsid w:val="00237B8E"/>
    <w:rsid w:val="0024546F"/>
    <w:rsid w:val="00276896"/>
    <w:rsid w:val="0028644E"/>
    <w:rsid w:val="00291DDE"/>
    <w:rsid w:val="002C0465"/>
    <w:rsid w:val="002C21A1"/>
    <w:rsid w:val="002C2566"/>
    <w:rsid w:val="002C5B5C"/>
    <w:rsid w:val="002D2E1E"/>
    <w:rsid w:val="002D42B8"/>
    <w:rsid w:val="002E6F4D"/>
    <w:rsid w:val="002F7EE9"/>
    <w:rsid w:val="00306AA2"/>
    <w:rsid w:val="00312E7D"/>
    <w:rsid w:val="00322496"/>
    <w:rsid w:val="003242DC"/>
    <w:rsid w:val="00326297"/>
    <w:rsid w:val="003307A1"/>
    <w:rsid w:val="0033374F"/>
    <w:rsid w:val="00340E95"/>
    <w:rsid w:val="00342FD2"/>
    <w:rsid w:val="0035360D"/>
    <w:rsid w:val="0035707C"/>
    <w:rsid w:val="003668BB"/>
    <w:rsid w:val="00382350"/>
    <w:rsid w:val="003A33C2"/>
    <w:rsid w:val="003A66A3"/>
    <w:rsid w:val="003B10A1"/>
    <w:rsid w:val="003C1104"/>
    <w:rsid w:val="003C1399"/>
    <w:rsid w:val="003D31D3"/>
    <w:rsid w:val="003F3602"/>
    <w:rsid w:val="00400C47"/>
    <w:rsid w:val="004120D5"/>
    <w:rsid w:val="00442AB1"/>
    <w:rsid w:val="00482E0B"/>
    <w:rsid w:val="004872C6"/>
    <w:rsid w:val="00487B66"/>
    <w:rsid w:val="004A25E2"/>
    <w:rsid w:val="004E5297"/>
    <w:rsid w:val="004E6FEC"/>
    <w:rsid w:val="005148D3"/>
    <w:rsid w:val="005233FB"/>
    <w:rsid w:val="0053165F"/>
    <w:rsid w:val="00536083"/>
    <w:rsid w:val="005427D2"/>
    <w:rsid w:val="0054332B"/>
    <w:rsid w:val="005441D3"/>
    <w:rsid w:val="0058216F"/>
    <w:rsid w:val="005946B1"/>
    <w:rsid w:val="005A4C79"/>
    <w:rsid w:val="005B2F1E"/>
    <w:rsid w:val="005C13A5"/>
    <w:rsid w:val="005C428D"/>
    <w:rsid w:val="005E6615"/>
    <w:rsid w:val="005F43F0"/>
    <w:rsid w:val="006102BA"/>
    <w:rsid w:val="0061169D"/>
    <w:rsid w:val="00611AFB"/>
    <w:rsid w:val="00673A51"/>
    <w:rsid w:val="006758BB"/>
    <w:rsid w:val="006866B0"/>
    <w:rsid w:val="006A0B85"/>
    <w:rsid w:val="006B0378"/>
    <w:rsid w:val="006B09C5"/>
    <w:rsid w:val="006B1226"/>
    <w:rsid w:val="006B4705"/>
    <w:rsid w:val="006E0F40"/>
    <w:rsid w:val="00700840"/>
    <w:rsid w:val="0070269F"/>
    <w:rsid w:val="00705CAA"/>
    <w:rsid w:val="00706156"/>
    <w:rsid w:val="00716F14"/>
    <w:rsid w:val="00725059"/>
    <w:rsid w:val="007311D6"/>
    <w:rsid w:val="00756810"/>
    <w:rsid w:val="007639B4"/>
    <w:rsid w:val="00763ED2"/>
    <w:rsid w:val="007645D2"/>
    <w:rsid w:val="00765846"/>
    <w:rsid w:val="00773DDF"/>
    <w:rsid w:val="0079171B"/>
    <w:rsid w:val="007A3917"/>
    <w:rsid w:val="007B5D1B"/>
    <w:rsid w:val="007C0D57"/>
    <w:rsid w:val="00803867"/>
    <w:rsid w:val="00815B16"/>
    <w:rsid w:val="00815BA1"/>
    <w:rsid w:val="00816BAD"/>
    <w:rsid w:val="0083633A"/>
    <w:rsid w:val="0085254F"/>
    <w:rsid w:val="0086042B"/>
    <w:rsid w:val="00862CF6"/>
    <w:rsid w:val="00873822"/>
    <w:rsid w:val="00891426"/>
    <w:rsid w:val="0089503E"/>
    <w:rsid w:val="008B22F4"/>
    <w:rsid w:val="008B26F2"/>
    <w:rsid w:val="008C2A97"/>
    <w:rsid w:val="008C2E8A"/>
    <w:rsid w:val="008D71B3"/>
    <w:rsid w:val="009007A1"/>
    <w:rsid w:val="00906B96"/>
    <w:rsid w:val="0091491D"/>
    <w:rsid w:val="0091615C"/>
    <w:rsid w:val="00924869"/>
    <w:rsid w:val="00946C67"/>
    <w:rsid w:val="00957A1A"/>
    <w:rsid w:val="009707C4"/>
    <w:rsid w:val="00982B7A"/>
    <w:rsid w:val="00982C79"/>
    <w:rsid w:val="00984329"/>
    <w:rsid w:val="0099156A"/>
    <w:rsid w:val="009A255F"/>
    <w:rsid w:val="009A5184"/>
    <w:rsid w:val="009A67F7"/>
    <w:rsid w:val="009C0A83"/>
    <w:rsid w:val="009C305B"/>
    <w:rsid w:val="009C3310"/>
    <w:rsid w:val="009D1F5F"/>
    <w:rsid w:val="009D2D16"/>
    <w:rsid w:val="009D51C3"/>
    <w:rsid w:val="009E65D0"/>
    <w:rsid w:val="009F0286"/>
    <w:rsid w:val="00A1598E"/>
    <w:rsid w:val="00A36770"/>
    <w:rsid w:val="00A64F02"/>
    <w:rsid w:val="00A9744F"/>
    <w:rsid w:val="00AA106C"/>
    <w:rsid w:val="00AA718C"/>
    <w:rsid w:val="00AA77DA"/>
    <w:rsid w:val="00AB35FA"/>
    <w:rsid w:val="00AC238F"/>
    <w:rsid w:val="00AD462F"/>
    <w:rsid w:val="00AE1196"/>
    <w:rsid w:val="00AF46C0"/>
    <w:rsid w:val="00B04583"/>
    <w:rsid w:val="00B15B56"/>
    <w:rsid w:val="00B41D23"/>
    <w:rsid w:val="00B75573"/>
    <w:rsid w:val="00B75E2D"/>
    <w:rsid w:val="00B83702"/>
    <w:rsid w:val="00BB1A72"/>
    <w:rsid w:val="00BB6C9A"/>
    <w:rsid w:val="00BC2B11"/>
    <w:rsid w:val="00BC53C5"/>
    <w:rsid w:val="00BD0E6A"/>
    <w:rsid w:val="00BD5C85"/>
    <w:rsid w:val="00BF01E5"/>
    <w:rsid w:val="00C06725"/>
    <w:rsid w:val="00C114DE"/>
    <w:rsid w:val="00C12A38"/>
    <w:rsid w:val="00C304CB"/>
    <w:rsid w:val="00C31FE9"/>
    <w:rsid w:val="00C35CFC"/>
    <w:rsid w:val="00C54C07"/>
    <w:rsid w:val="00C70264"/>
    <w:rsid w:val="00C81190"/>
    <w:rsid w:val="00CA616D"/>
    <w:rsid w:val="00CA6A69"/>
    <w:rsid w:val="00CB5D3A"/>
    <w:rsid w:val="00CB6699"/>
    <w:rsid w:val="00CB7D2F"/>
    <w:rsid w:val="00CC1B34"/>
    <w:rsid w:val="00CC5433"/>
    <w:rsid w:val="00CF2C01"/>
    <w:rsid w:val="00D21313"/>
    <w:rsid w:val="00D221B7"/>
    <w:rsid w:val="00D25D8D"/>
    <w:rsid w:val="00D57B34"/>
    <w:rsid w:val="00D60A3E"/>
    <w:rsid w:val="00D64B77"/>
    <w:rsid w:val="00D725F3"/>
    <w:rsid w:val="00D83165"/>
    <w:rsid w:val="00D974FE"/>
    <w:rsid w:val="00D97D0C"/>
    <w:rsid w:val="00DA7A3A"/>
    <w:rsid w:val="00DB02DD"/>
    <w:rsid w:val="00DB57A7"/>
    <w:rsid w:val="00DD29E2"/>
    <w:rsid w:val="00DD45BD"/>
    <w:rsid w:val="00DE361B"/>
    <w:rsid w:val="00E07906"/>
    <w:rsid w:val="00E12E9D"/>
    <w:rsid w:val="00E17130"/>
    <w:rsid w:val="00E244B0"/>
    <w:rsid w:val="00E35752"/>
    <w:rsid w:val="00E454D3"/>
    <w:rsid w:val="00E563C5"/>
    <w:rsid w:val="00E64AB0"/>
    <w:rsid w:val="00E71181"/>
    <w:rsid w:val="00E71399"/>
    <w:rsid w:val="00E720F9"/>
    <w:rsid w:val="00E82D47"/>
    <w:rsid w:val="00E87D40"/>
    <w:rsid w:val="00E910F3"/>
    <w:rsid w:val="00E97CAF"/>
    <w:rsid w:val="00EA1891"/>
    <w:rsid w:val="00EA2079"/>
    <w:rsid w:val="00EA6BA0"/>
    <w:rsid w:val="00EB6D43"/>
    <w:rsid w:val="00EC01BC"/>
    <w:rsid w:val="00EC2033"/>
    <w:rsid w:val="00EC4668"/>
    <w:rsid w:val="00ED0C16"/>
    <w:rsid w:val="00ED6AA0"/>
    <w:rsid w:val="00ED70BE"/>
    <w:rsid w:val="00EF0FA8"/>
    <w:rsid w:val="00EF3596"/>
    <w:rsid w:val="00F000BF"/>
    <w:rsid w:val="00F03EAD"/>
    <w:rsid w:val="00F15F7F"/>
    <w:rsid w:val="00F166E9"/>
    <w:rsid w:val="00F27FF2"/>
    <w:rsid w:val="00F32C76"/>
    <w:rsid w:val="00F37035"/>
    <w:rsid w:val="00F37DC4"/>
    <w:rsid w:val="00F51941"/>
    <w:rsid w:val="00F90F43"/>
    <w:rsid w:val="00FA7A39"/>
    <w:rsid w:val="00FB39B9"/>
    <w:rsid w:val="00FC3B2A"/>
    <w:rsid w:val="00FD60A2"/>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D2F"/>
    <w:pPr>
      <w:ind w:left="360" w:hanging="360"/>
      <w:jc w:val="both"/>
    </w:pPr>
    <w:rPr>
      <w:sz w:val="24"/>
      <w:szCs w:val="24"/>
    </w:rPr>
  </w:style>
  <w:style w:type="paragraph" w:styleId="Heading1">
    <w:name w:val="heading 1"/>
    <w:basedOn w:val="Normal"/>
    <w:next w:val="Normal"/>
    <w:qFormat/>
    <w:rsid w:val="00CB7D2F"/>
    <w:pPr>
      <w:keepNext/>
      <w:autoSpaceDE w:val="0"/>
      <w:autoSpaceDN w:val="0"/>
      <w:adjustRightInd w:val="0"/>
      <w:outlineLvl w:val="0"/>
    </w:pPr>
    <w:rPr>
      <w:b/>
      <w:bCs/>
      <w:color w:val="000000"/>
      <w:szCs w:val="20"/>
      <w:u w:val="single"/>
    </w:rPr>
  </w:style>
  <w:style w:type="paragraph" w:styleId="Heading2">
    <w:name w:val="heading 2"/>
    <w:basedOn w:val="Normal"/>
    <w:next w:val="Normal"/>
    <w:qFormat/>
    <w:rsid w:val="00CB7D2F"/>
    <w:pPr>
      <w:keepNext/>
      <w:autoSpaceDE w:val="0"/>
      <w:autoSpaceDN w:val="0"/>
      <w:adjustRightInd w:val="0"/>
      <w:outlineLvl w:val="1"/>
    </w:pPr>
    <w:rPr>
      <w:b/>
      <w:bCs/>
      <w:i/>
      <w:iCs/>
      <w:color w:val="000000"/>
      <w:szCs w:val="20"/>
    </w:rPr>
  </w:style>
  <w:style w:type="paragraph" w:styleId="Heading3">
    <w:name w:val="heading 3"/>
    <w:basedOn w:val="Normal"/>
    <w:next w:val="Normal"/>
    <w:qFormat/>
    <w:rsid w:val="00CB7D2F"/>
    <w:pPr>
      <w:keepNext/>
      <w:autoSpaceDE w:val="0"/>
      <w:autoSpaceDN w:val="0"/>
      <w:adjustRightInd w:val="0"/>
      <w:outlineLvl w:val="2"/>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B7D2F"/>
    <w:rPr>
      <w:rFonts w:ascii="Courier New" w:hAnsi="Courier New" w:cs="Courier New"/>
      <w:sz w:val="20"/>
      <w:szCs w:val="20"/>
    </w:rPr>
  </w:style>
  <w:style w:type="character" w:styleId="CommentReference">
    <w:name w:val="annotation reference"/>
    <w:semiHidden/>
    <w:rsid w:val="00CB7D2F"/>
    <w:rPr>
      <w:sz w:val="16"/>
      <w:szCs w:val="16"/>
    </w:rPr>
  </w:style>
  <w:style w:type="paragraph" w:styleId="CommentText">
    <w:name w:val="annotation text"/>
    <w:basedOn w:val="Normal"/>
    <w:link w:val="CommentTextChar"/>
    <w:semiHidden/>
    <w:rsid w:val="00CB7D2F"/>
    <w:rPr>
      <w:sz w:val="20"/>
      <w:szCs w:val="20"/>
    </w:rPr>
  </w:style>
  <w:style w:type="paragraph" w:styleId="BalloonText">
    <w:name w:val="Balloon Text"/>
    <w:basedOn w:val="Normal"/>
    <w:semiHidden/>
    <w:rsid w:val="00CB7D2F"/>
    <w:rPr>
      <w:rFonts w:ascii="Tahoma" w:hAnsi="Tahoma" w:cs="Tahoma"/>
      <w:sz w:val="16"/>
      <w:szCs w:val="16"/>
    </w:rPr>
  </w:style>
  <w:style w:type="paragraph" w:styleId="CommentSubject">
    <w:name w:val="annotation subject"/>
    <w:basedOn w:val="CommentText"/>
    <w:next w:val="CommentText"/>
    <w:semiHidden/>
    <w:rsid w:val="00D66022"/>
    <w:rPr>
      <w:b/>
      <w:bCs/>
    </w:rPr>
  </w:style>
  <w:style w:type="paragraph" w:styleId="Footer">
    <w:name w:val="footer"/>
    <w:basedOn w:val="Normal"/>
    <w:rsid w:val="009C502B"/>
    <w:pPr>
      <w:tabs>
        <w:tab w:val="center" w:pos="4320"/>
        <w:tab w:val="right" w:pos="8640"/>
      </w:tabs>
    </w:pPr>
  </w:style>
  <w:style w:type="character" w:styleId="PageNumber">
    <w:name w:val="page number"/>
    <w:basedOn w:val="DefaultParagraphFont"/>
    <w:rsid w:val="009C502B"/>
  </w:style>
  <w:style w:type="paragraph" w:styleId="Header">
    <w:name w:val="header"/>
    <w:basedOn w:val="Normal"/>
    <w:rsid w:val="009C502B"/>
    <w:pPr>
      <w:tabs>
        <w:tab w:val="center" w:pos="4320"/>
        <w:tab w:val="right" w:pos="8640"/>
      </w:tabs>
    </w:pPr>
  </w:style>
  <w:style w:type="paragraph" w:customStyle="1" w:styleId="Body">
    <w:name w:val="Body"/>
    <w:rsid w:val="00BA52F0"/>
    <w:rPr>
      <w:rFonts w:ascii="Helvetica" w:eastAsia="ヒラギノ角ゴ Pro W3" w:hAnsi="Helvetica"/>
      <w:color w:val="000000"/>
      <w:sz w:val="24"/>
    </w:rPr>
  </w:style>
  <w:style w:type="character" w:customStyle="1" w:styleId="CommentTextChar">
    <w:name w:val="Comment Text Char"/>
    <w:basedOn w:val="DefaultParagraphFont"/>
    <w:link w:val="CommentText"/>
    <w:semiHidden/>
    <w:rsid w:val="00651814"/>
  </w:style>
  <w:style w:type="paragraph" w:styleId="List">
    <w:name w:val="List"/>
    <w:basedOn w:val="Normal"/>
    <w:rsid w:val="00AF46C0"/>
    <w:pPr>
      <w:contextualSpacing/>
    </w:pPr>
  </w:style>
  <w:style w:type="paragraph" w:styleId="ListBullet">
    <w:name w:val="List Bullet"/>
    <w:basedOn w:val="Normal"/>
    <w:rsid w:val="00AF46C0"/>
    <w:pPr>
      <w:numPr>
        <w:numId w:val="2"/>
      </w:numPr>
      <w:contextualSpacing/>
    </w:pPr>
  </w:style>
  <w:style w:type="paragraph" w:styleId="BodyTextIndent">
    <w:name w:val="Body Text Indent"/>
    <w:basedOn w:val="Normal"/>
    <w:link w:val="BodyTextIndentChar"/>
    <w:rsid w:val="00AF46C0"/>
    <w:pPr>
      <w:spacing w:after="120"/>
    </w:pPr>
  </w:style>
  <w:style w:type="character" w:customStyle="1" w:styleId="BodyTextIndentChar">
    <w:name w:val="Body Text Indent Char"/>
    <w:link w:val="BodyTextIndent"/>
    <w:rsid w:val="00AF46C0"/>
    <w:rPr>
      <w:sz w:val="24"/>
      <w:szCs w:val="24"/>
    </w:rPr>
  </w:style>
  <w:style w:type="paragraph" w:styleId="BodyTextFirstIndent2">
    <w:name w:val="Body Text First Indent 2"/>
    <w:basedOn w:val="BodyTextIndent"/>
    <w:link w:val="BodyTextFirstIndent2Char"/>
    <w:rsid w:val="00AF46C0"/>
    <w:pPr>
      <w:ind w:firstLine="210"/>
    </w:pPr>
  </w:style>
  <w:style w:type="character" w:customStyle="1" w:styleId="BodyTextFirstIndent2Char">
    <w:name w:val="Body Text First Indent 2 Char"/>
    <w:basedOn w:val="BodyTextIndentChar"/>
    <w:link w:val="BodyTextFirstIndent2"/>
    <w:rsid w:val="00AF46C0"/>
    <w:rPr>
      <w:sz w:val="24"/>
      <w:szCs w:val="24"/>
    </w:rPr>
  </w:style>
  <w:style w:type="character" w:styleId="Hyperlink">
    <w:name w:val="Hyperlink"/>
    <w:rsid w:val="005441D3"/>
    <w:rPr>
      <w:color w:val="17365D" w:themeColor="text2" w:themeShade="BF"/>
      <w:u w:val="none"/>
    </w:rPr>
  </w:style>
  <w:style w:type="table" w:styleId="TableGrid">
    <w:name w:val="Table Grid"/>
    <w:basedOn w:val="TableNormal"/>
    <w:rsid w:val="00D72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97D0C"/>
    <w:rPr>
      <w:b/>
      <w:bCs/>
    </w:rPr>
  </w:style>
  <w:style w:type="character" w:styleId="Emphasis">
    <w:name w:val="Emphasis"/>
    <w:uiPriority w:val="20"/>
    <w:qFormat/>
    <w:rsid w:val="00D97D0C"/>
    <w:rPr>
      <w:i/>
      <w:iCs/>
    </w:rPr>
  </w:style>
  <w:style w:type="paragraph" w:styleId="ListParagraph">
    <w:name w:val="List Paragraph"/>
    <w:basedOn w:val="Normal"/>
    <w:uiPriority w:val="34"/>
    <w:qFormat/>
    <w:rsid w:val="00EC4668"/>
    <w:pPr>
      <w:ind w:left="720"/>
      <w:contextualSpacing/>
    </w:pPr>
  </w:style>
  <w:style w:type="character" w:styleId="FollowedHyperlink">
    <w:name w:val="FollowedHyperlink"/>
    <w:basedOn w:val="DefaultParagraphFont"/>
    <w:rsid w:val="005441D3"/>
    <w:rPr>
      <w:color w:val="17365D" w:themeColor="text2" w:themeShade="B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D2F"/>
    <w:pPr>
      <w:ind w:left="360" w:hanging="360"/>
      <w:jc w:val="both"/>
    </w:pPr>
    <w:rPr>
      <w:sz w:val="24"/>
      <w:szCs w:val="24"/>
    </w:rPr>
  </w:style>
  <w:style w:type="paragraph" w:styleId="Heading1">
    <w:name w:val="heading 1"/>
    <w:basedOn w:val="Normal"/>
    <w:next w:val="Normal"/>
    <w:qFormat/>
    <w:rsid w:val="00CB7D2F"/>
    <w:pPr>
      <w:keepNext/>
      <w:autoSpaceDE w:val="0"/>
      <w:autoSpaceDN w:val="0"/>
      <w:adjustRightInd w:val="0"/>
      <w:outlineLvl w:val="0"/>
    </w:pPr>
    <w:rPr>
      <w:b/>
      <w:bCs/>
      <w:color w:val="000000"/>
      <w:szCs w:val="20"/>
      <w:u w:val="single"/>
    </w:rPr>
  </w:style>
  <w:style w:type="paragraph" w:styleId="Heading2">
    <w:name w:val="heading 2"/>
    <w:basedOn w:val="Normal"/>
    <w:next w:val="Normal"/>
    <w:qFormat/>
    <w:rsid w:val="00CB7D2F"/>
    <w:pPr>
      <w:keepNext/>
      <w:autoSpaceDE w:val="0"/>
      <w:autoSpaceDN w:val="0"/>
      <w:adjustRightInd w:val="0"/>
      <w:outlineLvl w:val="1"/>
    </w:pPr>
    <w:rPr>
      <w:b/>
      <w:bCs/>
      <w:i/>
      <w:iCs/>
      <w:color w:val="000000"/>
      <w:szCs w:val="20"/>
    </w:rPr>
  </w:style>
  <w:style w:type="paragraph" w:styleId="Heading3">
    <w:name w:val="heading 3"/>
    <w:basedOn w:val="Normal"/>
    <w:next w:val="Normal"/>
    <w:qFormat/>
    <w:rsid w:val="00CB7D2F"/>
    <w:pPr>
      <w:keepNext/>
      <w:autoSpaceDE w:val="0"/>
      <w:autoSpaceDN w:val="0"/>
      <w:adjustRightInd w:val="0"/>
      <w:outlineLvl w:val="2"/>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B7D2F"/>
    <w:rPr>
      <w:rFonts w:ascii="Courier New" w:hAnsi="Courier New" w:cs="Courier New"/>
      <w:sz w:val="20"/>
      <w:szCs w:val="20"/>
    </w:rPr>
  </w:style>
  <w:style w:type="character" w:styleId="CommentReference">
    <w:name w:val="annotation reference"/>
    <w:semiHidden/>
    <w:rsid w:val="00CB7D2F"/>
    <w:rPr>
      <w:sz w:val="16"/>
      <w:szCs w:val="16"/>
    </w:rPr>
  </w:style>
  <w:style w:type="paragraph" w:styleId="CommentText">
    <w:name w:val="annotation text"/>
    <w:basedOn w:val="Normal"/>
    <w:link w:val="CommentTextChar"/>
    <w:semiHidden/>
    <w:rsid w:val="00CB7D2F"/>
    <w:rPr>
      <w:sz w:val="20"/>
      <w:szCs w:val="20"/>
    </w:rPr>
  </w:style>
  <w:style w:type="paragraph" w:styleId="BalloonText">
    <w:name w:val="Balloon Text"/>
    <w:basedOn w:val="Normal"/>
    <w:semiHidden/>
    <w:rsid w:val="00CB7D2F"/>
    <w:rPr>
      <w:rFonts w:ascii="Tahoma" w:hAnsi="Tahoma" w:cs="Tahoma"/>
      <w:sz w:val="16"/>
      <w:szCs w:val="16"/>
    </w:rPr>
  </w:style>
  <w:style w:type="paragraph" w:styleId="CommentSubject">
    <w:name w:val="annotation subject"/>
    <w:basedOn w:val="CommentText"/>
    <w:next w:val="CommentText"/>
    <w:semiHidden/>
    <w:rsid w:val="00D66022"/>
    <w:rPr>
      <w:b/>
      <w:bCs/>
    </w:rPr>
  </w:style>
  <w:style w:type="paragraph" w:styleId="Footer">
    <w:name w:val="footer"/>
    <w:basedOn w:val="Normal"/>
    <w:rsid w:val="009C502B"/>
    <w:pPr>
      <w:tabs>
        <w:tab w:val="center" w:pos="4320"/>
        <w:tab w:val="right" w:pos="8640"/>
      </w:tabs>
    </w:pPr>
  </w:style>
  <w:style w:type="character" w:styleId="PageNumber">
    <w:name w:val="page number"/>
    <w:basedOn w:val="DefaultParagraphFont"/>
    <w:rsid w:val="009C502B"/>
  </w:style>
  <w:style w:type="paragraph" w:styleId="Header">
    <w:name w:val="header"/>
    <w:basedOn w:val="Normal"/>
    <w:rsid w:val="009C502B"/>
    <w:pPr>
      <w:tabs>
        <w:tab w:val="center" w:pos="4320"/>
        <w:tab w:val="right" w:pos="8640"/>
      </w:tabs>
    </w:pPr>
  </w:style>
  <w:style w:type="paragraph" w:customStyle="1" w:styleId="Body">
    <w:name w:val="Body"/>
    <w:rsid w:val="00BA52F0"/>
    <w:rPr>
      <w:rFonts w:ascii="Helvetica" w:eastAsia="ヒラギノ角ゴ Pro W3" w:hAnsi="Helvetica"/>
      <w:color w:val="000000"/>
      <w:sz w:val="24"/>
    </w:rPr>
  </w:style>
  <w:style w:type="character" w:customStyle="1" w:styleId="CommentTextChar">
    <w:name w:val="Comment Text Char"/>
    <w:basedOn w:val="DefaultParagraphFont"/>
    <w:link w:val="CommentText"/>
    <w:semiHidden/>
    <w:rsid w:val="00651814"/>
  </w:style>
  <w:style w:type="paragraph" w:styleId="List">
    <w:name w:val="List"/>
    <w:basedOn w:val="Normal"/>
    <w:rsid w:val="00AF46C0"/>
    <w:pPr>
      <w:contextualSpacing/>
    </w:pPr>
  </w:style>
  <w:style w:type="paragraph" w:styleId="ListBullet">
    <w:name w:val="List Bullet"/>
    <w:basedOn w:val="Normal"/>
    <w:rsid w:val="00AF46C0"/>
    <w:pPr>
      <w:numPr>
        <w:numId w:val="2"/>
      </w:numPr>
      <w:contextualSpacing/>
    </w:pPr>
  </w:style>
  <w:style w:type="paragraph" w:styleId="BodyTextIndent">
    <w:name w:val="Body Text Indent"/>
    <w:basedOn w:val="Normal"/>
    <w:link w:val="BodyTextIndentChar"/>
    <w:rsid w:val="00AF46C0"/>
    <w:pPr>
      <w:spacing w:after="120"/>
    </w:pPr>
  </w:style>
  <w:style w:type="character" w:customStyle="1" w:styleId="BodyTextIndentChar">
    <w:name w:val="Body Text Indent Char"/>
    <w:link w:val="BodyTextIndent"/>
    <w:rsid w:val="00AF46C0"/>
    <w:rPr>
      <w:sz w:val="24"/>
      <w:szCs w:val="24"/>
    </w:rPr>
  </w:style>
  <w:style w:type="paragraph" w:styleId="BodyTextFirstIndent2">
    <w:name w:val="Body Text First Indent 2"/>
    <w:basedOn w:val="BodyTextIndent"/>
    <w:link w:val="BodyTextFirstIndent2Char"/>
    <w:rsid w:val="00AF46C0"/>
    <w:pPr>
      <w:ind w:firstLine="210"/>
    </w:pPr>
  </w:style>
  <w:style w:type="character" w:customStyle="1" w:styleId="BodyTextFirstIndent2Char">
    <w:name w:val="Body Text First Indent 2 Char"/>
    <w:basedOn w:val="BodyTextIndentChar"/>
    <w:link w:val="BodyTextFirstIndent2"/>
    <w:rsid w:val="00AF46C0"/>
    <w:rPr>
      <w:sz w:val="24"/>
      <w:szCs w:val="24"/>
    </w:rPr>
  </w:style>
  <w:style w:type="character" w:styleId="Hyperlink">
    <w:name w:val="Hyperlink"/>
    <w:rsid w:val="005441D3"/>
    <w:rPr>
      <w:color w:val="17365D" w:themeColor="text2" w:themeShade="BF"/>
      <w:u w:val="none"/>
    </w:rPr>
  </w:style>
  <w:style w:type="table" w:styleId="TableGrid">
    <w:name w:val="Table Grid"/>
    <w:basedOn w:val="TableNormal"/>
    <w:rsid w:val="00D72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97D0C"/>
    <w:rPr>
      <w:b/>
      <w:bCs/>
    </w:rPr>
  </w:style>
  <w:style w:type="character" w:styleId="Emphasis">
    <w:name w:val="Emphasis"/>
    <w:uiPriority w:val="20"/>
    <w:qFormat/>
    <w:rsid w:val="00D97D0C"/>
    <w:rPr>
      <w:i/>
      <w:iCs/>
    </w:rPr>
  </w:style>
  <w:style w:type="paragraph" w:styleId="ListParagraph">
    <w:name w:val="List Paragraph"/>
    <w:basedOn w:val="Normal"/>
    <w:uiPriority w:val="34"/>
    <w:qFormat/>
    <w:rsid w:val="00EC4668"/>
    <w:pPr>
      <w:ind w:left="720"/>
      <w:contextualSpacing/>
    </w:pPr>
  </w:style>
  <w:style w:type="character" w:styleId="FollowedHyperlink">
    <w:name w:val="FollowedHyperlink"/>
    <w:basedOn w:val="DefaultParagraphFont"/>
    <w:rsid w:val="005441D3"/>
    <w:rPr>
      <w:color w:val="17365D" w:themeColor="text2" w:themeShade="B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68502">
      <w:bodyDiv w:val="1"/>
      <w:marLeft w:val="0"/>
      <w:marRight w:val="0"/>
      <w:marTop w:val="0"/>
      <w:marBottom w:val="0"/>
      <w:divBdr>
        <w:top w:val="none" w:sz="0" w:space="0" w:color="auto"/>
        <w:left w:val="none" w:sz="0" w:space="0" w:color="auto"/>
        <w:bottom w:val="none" w:sz="0" w:space="0" w:color="auto"/>
        <w:right w:val="none" w:sz="0" w:space="0" w:color="auto"/>
      </w:divBdr>
    </w:div>
    <w:div w:id="978269505">
      <w:bodyDiv w:val="1"/>
      <w:marLeft w:val="0"/>
      <w:marRight w:val="0"/>
      <w:marTop w:val="0"/>
      <w:marBottom w:val="0"/>
      <w:divBdr>
        <w:top w:val="none" w:sz="0" w:space="0" w:color="auto"/>
        <w:left w:val="none" w:sz="0" w:space="0" w:color="auto"/>
        <w:bottom w:val="none" w:sz="0" w:space="0" w:color="auto"/>
        <w:right w:val="none" w:sz="0" w:space="0" w:color="auto"/>
      </w:divBdr>
    </w:div>
    <w:div w:id="20070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nctuaries.noaa.gov/science/conservation/cc_ocn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9BB9-DB84-4D22-B135-BCCE6C23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Steven J</vt:lpstr>
    </vt:vector>
  </TitlesOfParts>
  <Company>WHOI</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J</dc:title>
  <dc:creator>Maureen Carragher</dc:creator>
  <dc:description>Per Steve on 7/8/05 -- there are no updates to this cv -- it is ok as is....scm</dc:description>
  <cp:lastModifiedBy>Tom</cp:lastModifiedBy>
  <cp:revision>94</cp:revision>
  <cp:lastPrinted>2010-01-21T15:54:00Z</cp:lastPrinted>
  <dcterms:created xsi:type="dcterms:W3CDTF">2013-05-01T18:20:00Z</dcterms:created>
  <dcterms:modified xsi:type="dcterms:W3CDTF">2013-08-29T17:27:00Z</dcterms:modified>
</cp:coreProperties>
</file>