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A5" w:rsidRPr="00091C62" w:rsidRDefault="00D54CA5" w:rsidP="00D54CA5">
      <w:pPr>
        <w:jc w:val="center"/>
        <w:rPr>
          <w:rFonts w:ascii="Arial" w:hAnsi="Arial" w:cs="Arial"/>
          <w:b/>
          <w:color w:val="1F497D"/>
          <w:sz w:val="28"/>
          <w:szCs w:val="28"/>
        </w:rPr>
      </w:pPr>
      <w:r w:rsidRPr="00091C62">
        <w:rPr>
          <w:rFonts w:ascii="Arial" w:hAnsi="Arial" w:cs="Arial"/>
          <w:b/>
          <w:color w:val="1F497D"/>
          <w:sz w:val="28"/>
          <w:szCs w:val="28"/>
        </w:rPr>
        <w:t>Amy E. Maas, Ph.D.</w:t>
      </w:r>
    </w:p>
    <w:p w:rsidR="00D54CA5" w:rsidRPr="00091C62" w:rsidRDefault="00D54CA5" w:rsidP="00D54CA5">
      <w:pPr>
        <w:jc w:val="center"/>
        <w:rPr>
          <w:rFonts w:ascii="Arial" w:hAnsi="Arial" w:cs="Arial"/>
          <w:b/>
          <w:color w:val="1F497D"/>
          <w:sz w:val="28"/>
          <w:szCs w:val="28"/>
        </w:rPr>
      </w:pPr>
      <w:r>
        <w:rPr>
          <w:rFonts w:ascii="Arial" w:hAnsi="Arial" w:cs="Arial"/>
          <w:b/>
          <w:color w:val="1F497D"/>
          <w:sz w:val="28"/>
          <w:szCs w:val="28"/>
        </w:rPr>
        <w:t>Curriculum Vitae</w:t>
      </w:r>
      <w:r w:rsidR="00EA0C61">
        <w:rPr>
          <w:rFonts w:ascii="Arial" w:hAnsi="Arial" w:cs="Arial"/>
          <w:b/>
          <w:color w:val="1F497D"/>
          <w:sz w:val="28"/>
          <w:szCs w:val="28"/>
        </w:rPr>
        <w:t xml:space="preserve"> as of </w:t>
      </w:r>
      <w:r w:rsidR="00F93FC4">
        <w:rPr>
          <w:rFonts w:ascii="Arial" w:hAnsi="Arial" w:cs="Arial"/>
          <w:b/>
          <w:color w:val="1F497D"/>
          <w:sz w:val="28"/>
          <w:szCs w:val="28"/>
        </w:rPr>
        <w:t>5/</w:t>
      </w:r>
      <w:r w:rsidR="00C91C35">
        <w:rPr>
          <w:rFonts w:ascii="Arial" w:hAnsi="Arial" w:cs="Arial"/>
          <w:b/>
          <w:color w:val="1F497D"/>
          <w:sz w:val="28"/>
          <w:szCs w:val="28"/>
        </w:rPr>
        <w:t>2</w:t>
      </w:r>
      <w:r w:rsidR="00544588">
        <w:rPr>
          <w:rFonts w:ascii="Arial" w:hAnsi="Arial" w:cs="Arial"/>
          <w:b/>
          <w:color w:val="1F497D"/>
          <w:sz w:val="28"/>
          <w:szCs w:val="28"/>
        </w:rPr>
        <w:t>/</w:t>
      </w:r>
      <w:r w:rsidR="00EA0C61">
        <w:rPr>
          <w:rFonts w:ascii="Arial" w:hAnsi="Arial" w:cs="Arial"/>
          <w:b/>
          <w:color w:val="1F497D"/>
          <w:sz w:val="28"/>
          <w:szCs w:val="28"/>
        </w:rPr>
        <w:t>13</w:t>
      </w:r>
    </w:p>
    <w:p w:rsidR="00D54CA5" w:rsidRPr="001804BD" w:rsidRDefault="00D54CA5" w:rsidP="00D54CA5">
      <w:pPr>
        <w:jc w:val="center"/>
        <w:rPr>
          <w:rFonts w:ascii="Arial" w:hAnsi="Arial" w:cs="Arial"/>
          <w:color w:val="1F497D"/>
          <w:sz w:val="20"/>
          <w:szCs w:val="20"/>
        </w:rPr>
      </w:pPr>
      <w:r w:rsidRPr="001804BD">
        <w:rPr>
          <w:rFonts w:ascii="Arial" w:hAnsi="Arial" w:cs="Arial"/>
          <w:color w:val="1F497D"/>
          <w:sz w:val="20"/>
          <w:szCs w:val="20"/>
        </w:rPr>
        <w:t>Woods Hole Oceanographic Institution</w:t>
      </w:r>
      <w:r w:rsidRPr="001804BD">
        <w:rPr>
          <w:rFonts w:ascii="Arial" w:hAnsi="Arial" w:cs="Arial"/>
          <w:color w:val="1F497D"/>
          <w:sz w:val="20"/>
          <w:szCs w:val="20"/>
        </w:rPr>
        <w:br/>
        <w:t>266 Woods Hole Rd</w:t>
      </w:r>
      <w:proofErr w:type="gramStart"/>
      <w:r w:rsidRPr="001804BD">
        <w:rPr>
          <w:rFonts w:ascii="Arial" w:hAnsi="Arial" w:cs="Arial"/>
          <w:color w:val="1F497D"/>
          <w:sz w:val="20"/>
          <w:szCs w:val="20"/>
        </w:rPr>
        <w:t>.</w:t>
      </w:r>
      <w:proofErr w:type="gramEnd"/>
      <w:r w:rsidRPr="001804BD">
        <w:rPr>
          <w:rFonts w:ascii="Arial" w:hAnsi="Arial" w:cs="Arial"/>
          <w:color w:val="1F497D"/>
          <w:sz w:val="20"/>
          <w:szCs w:val="20"/>
        </w:rPr>
        <w:br/>
        <w:t>Redfield 1-32 (MS #34)</w:t>
      </w:r>
      <w:r w:rsidRPr="001804BD">
        <w:rPr>
          <w:rFonts w:ascii="Arial" w:hAnsi="Arial" w:cs="Arial"/>
          <w:color w:val="1F497D"/>
          <w:sz w:val="20"/>
          <w:szCs w:val="20"/>
        </w:rPr>
        <w:br/>
        <w:t>Woods Hole, MA 02543</w:t>
      </w:r>
      <w:r w:rsidRPr="001804BD">
        <w:rPr>
          <w:rFonts w:ascii="Arial" w:hAnsi="Arial" w:cs="Arial"/>
          <w:color w:val="1F497D"/>
          <w:sz w:val="20"/>
          <w:szCs w:val="20"/>
        </w:rPr>
        <w:br/>
        <w:t>(508) 289-3691, amaas@whoi.edu</w:t>
      </w:r>
    </w:p>
    <w:p w:rsidR="00D54CA5" w:rsidRPr="00DC32D7" w:rsidRDefault="00D54CA5" w:rsidP="00D54CA5">
      <w:pPr>
        <w:jc w:val="center"/>
        <w:rPr>
          <w:rFonts w:ascii="Arial" w:hAnsi="Arial" w:cs="Arial"/>
          <w:color w:val="1F497D"/>
          <w:sz w:val="16"/>
          <w:szCs w:val="16"/>
        </w:rPr>
      </w:pPr>
    </w:p>
    <w:p w:rsidR="00D54CA5" w:rsidRPr="00091C62" w:rsidRDefault="003E26D3" w:rsidP="00D54CA5"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rect id="_x0000_s1026" style="width:466.5pt;height:14.25pt;mso-position-horizontal-relative:char;mso-position-vertical-relative:line" fillcolor="#b8cce4" stroked="f" strokecolor="#f2f2f2" strokeweight="3pt">
            <v:shadow on="t" type="perspective" color="#205867" opacity=".5" offset="1pt" offset2="-1pt"/>
            <w10:wrap type="none"/>
            <w10:anchorlock/>
          </v:rect>
        </w:pict>
      </w:r>
    </w:p>
    <w:p w:rsidR="008239D6" w:rsidRPr="00DC32D7" w:rsidRDefault="008239D6" w:rsidP="008239D6">
      <w:pPr>
        <w:rPr>
          <w:rFonts w:ascii="Arial Narrow" w:hAnsi="Arial Narrow"/>
          <w:b/>
          <w:sz w:val="16"/>
          <w:szCs w:val="16"/>
        </w:rPr>
      </w:pPr>
    </w:p>
    <w:p w:rsidR="00A6315A" w:rsidRPr="00D90BFE" w:rsidRDefault="001F5505" w:rsidP="004D0E05">
      <w:pPr>
        <w:rPr>
          <w:b/>
          <w:sz w:val="22"/>
          <w:szCs w:val="22"/>
        </w:rPr>
      </w:pPr>
      <w:r w:rsidRPr="00D90BFE">
        <w:rPr>
          <w:b/>
          <w:sz w:val="22"/>
          <w:szCs w:val="22"/>
        </w:rPr>
        <w:t>CURRENT APPOINTMENT</w:t>
      </w:r>
    </w:p>
    <w:p w:rsidR="002418F3" w:rsidRPr="00D90BFE" w:rsidRDefault="00A6315A" w:rsidP="00A6315A">
      <w:pPr>
        <w:ind w:left="720" w:hanging="720"/>
        <w:rPr>
          <w:sz w:val="22"/>
          <w:szCs w:val="22"/>
        </w:rPr>
      </w:pPr>
      <w:r w:rsidRPr="00D90BFE">
        <w:rPr>
          <w:b/>
          <w:sz w:val="22"/>
          <w:szCs w:val="22"/>
        </w:rPr>
        <w:tab/>
        <w:t>W</w:t>
      </w:r>
      <w:r w:rsidR="00431606" w:rsidRPr="00D90BFE">
        <w:rPr>
          <w:b/>
          <w:sz w:val="22"/>
          <w:szCs w:val="22"/>
        </w:rPr>
        <w:t xml:space="preserve">oods </w:t>
      </w:r>
      <w:proofErr w:type="gramStart"/>
      <w:r w:rsidRPr="00D90BFE">
        <w:rPr>
          <w:b/>
          <w:sz w:val="22"/>
          <w:szCs w:val="22"/>
        </w:rPr>
        <w:t>H</w:t>
      </w:r>
      <w:r w:rsidR="00431606" w:rsidRPr="00D90BFE">
        <w:rPr>
          <w:b/>
          <w:sz w:val="22"/>
          <w:szCs w:val="22"/>
        </w:rPr>
        <w:t>ole</w:t>
      </w:r>
      <w:proofErr w:type="gramEnd"/>
      <w:r w:rsidR="00431606" w:rsidRPr="00D90BFE">
        <w:rPr>
          <w:b/>
          <w:sz w:val="22"/>
          <w:szCs w:val="22"/>
        </w:rPr>
        <w:t xml:space="preserve"> </w:t>
      </w:r>
      <w:r w:rsidR="0088733D" w:rsidRPr="00D90BFE">
        <w:rPr>
          <w:b/>
          <w:sz w:val="22"/>
          <w:szCs w:val="22"/>
        </w:rPr>
        <w:t>Oceanographic</w:t>
      </w:r>
      <w:r w:rsidR="00431606" w:rsidRPr="00D90BFE">
        <w:rPr>
          <w:b/>
          <w:sz w:val="22"/>
          <w:szCs w:val="22"/>
        </w:rPr>
        <w:t xml:space="preserve"> </w:t>
      </w:r>
      <w:r w:rsidRPr="00D90BFE">
        <w:rPr>
          <w:b/>
          <w:sz w:val="22"/>
          <w:szCs w:val="22"/>
        </w:rPr>
        <w:t>I</w:t>
      </w:r>
      <w:r w:rsidR="00431606" w:rsidRPr="00D90BFE">
        <w:rPr>
          <w:b/>
          <w:sz w:val="22"/>
          <w:szCs w:val="22"/>
        </w:rPr>
        <w:t>nstitution</w:t>
      </w:r>
      <w:r w:rsidRPr="00D90BFE">
        <w:rPr>
          <w:sz w:val="22"/>
          <w:szCs w:val="22"/>
        </w:rPr>
        <w:t xml:space="preserve"> </w:t>
      </w:r>
      <w:r w:rsidR="002418F3" w:rsidRPr="00D90BFE">
        <w:rPr>
          <w:sz w:val="22"/>
          <w:szCs w:val="22"/>
        </w:rPr>
        <w:tab/>
      </w:r>
      <w:r w:rsidR="002418F3" w:rsidRPr="00D90BFE">
        <w:rPr>
          <w:sz w:val="22"/>
          <w:szCs w:val="22"/>
        </w:rPr>
        <w:tab/>
      </w:r>
      <w:r w:rsidR="002418F3" w:rsidRPr="00D90BFE">
        <w:rPr>
          <w:sz w:val="22"/>
          <w:szCs w:val="22"/>
        </w:rPr>
        <w:tab/>
      </w:r>
      <w:r w:rsidR="002418F3" w:rsidRPr="00D90BFE">
        <w:rPr>
          <w:sz w:val="22"/>
          <w:szCs w:val="22"/>
        </w:rPr>
        <w:tab/>
        <w:t xml:space="preserve"> </w:t>
      </w:r>
      <w:r w:rsidR="00921D90">
        <w:rPr>
          <w:sz w:val="22"/>
          <w:szCs w:val="22"/>
        </w:rPr>
        <w:t xml:space="preserve">    </w:t>
      </w:r>
      <w:r w:rsidR="002418F3" w:rsidRPr="00D90BFE">
        <w:rPr>
          <w:sz w:val="22"/>
          <w:szCs w:val="22"/>
        </w:rPr>
        <w:t>August 2011-present</w:t>
      </w:r>
    </w:p>
    <w:p w:rsidR="00A6315A" w:rsidRDefault="002418F3" w:rsidP="00A6315A">
      <w:pPr>
        <w:ind w:left="720" w:hanging="720"/>
        <w:rPr>
          <w:sz w:val="22"/>
          <w:szCs w:val="22"/>
        </w:rPr>
      </w:pPr>
      <w:r w:rsidRPr="00D90BFE">
        <w:rPr>
          <w:sz w:val="22"/>
          <w:szCs w:val="22"/>
        </w:rPr>
        <w:tab/>
      </w:r>
      <w:r w:rsidR="00A6315A" w:rsidRPr="00D90BFE">
        <w:rPr>
          <w:sz w:val="22"/>
          <w:szCs w:val="22"/>
        </w:rPr>
        <w:t>Postdoctoral Scholar</w:t>
      </w:r>
    </w:p>
    <w:p w:rsidR="00395C64" w:rsidRPr="00D90BFE" w:rsidRDefault="00395C64" w:rsidP="00A6315A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Biology Department with Dr. Gareth Lawson and Dr. Ann Tarrant</w:t>
      </w:r>
    </w:p>
    <w:p w:rsidR="00DC32D7" w:rsidRPr="00D90BFE" w:rsidRDefault="00DC32D7" w:rsidP="004D0E05">
      <w:pPr>
        <w:rPr>
          <w:b/>
          <w:sz w:val="16"/>
          <w:szCs w:val="16"/>
        </w:rPr>
      </w:pPr>
    </w:p>
    <w:p w:rsidR="004D0E05" w:rsidRPr="00D90BFE" w:rsidRDefault="004D0E05" w:rsidP="004D0E05">
      <w:pPr>
        <w:rPr>
          <w:b/>
          <w:sz w:val="22"/>
          <w:szCs w:val="22"/>
        </w:rPr>
      </w:pPr>
      <w:r w:rsidRPr="00D90BFE">
        <w:rPr>
          <w:b/>
          <w:sz w:val="22"/>
          <w:szCs w:val="22"/>
        </w:rPr>
        <w:t>EDUCATION</w:t>
      </w:r>
      <w:r w:rsidRPr="00D90BFE">
        <w:rPr>
          <w:b/>
          <w:sz w:val="22"/>
          <w:szCs w:val="22"/>
        </w:rPr>
        <w:tab/>
      </w:r>
    </w:p>
    <w:p w:rsidR="00395C64" w:rsidRDefault="004D0E05" w:rsidP="0068512C">
      <w:pPr>
        <w:rPr>
          <w:sz w:val="22"/>
          <w:szCs w:val="22"/>
        </w:rPr>
      </w:pPr>
      <w:r w:rsidRPr="00D90BFE">
        <w:rPr>
          <w:b/>
          <w:sz w:val="22"/>
          <w:szCs w:val="22"/>
        </w:rPr>
        <w:tab/>
        <w:t xml:space="preserve">University of Rhode Island                       </w:t>
      </w:r>
      <w:r w:rsidR="00DC32D7" w:rsidRPr="00D90BFE">
        <w:rPr>
          <w:b/>
          <w:sz w:val="22"/>
          <w:szCs w:val="22"/>
        </w:rPr>
        <w:t xml:space="preserve">       </w:t>
      </w:r>
      <w:r w:rsidR="003F452F" w:rsidRPr="00D90BFE">
        <w:rPr>
          <w:b/>
          <w:sz w:val="22"/>
          <w:szCs w:val="22"/>
        </w:rPr>
        <w:t xml:space="preserve">     </w:t>
      </w:r>
      <w:r w:rsidRPr="00D90BFE">
        <w:rPr>
          <w:b/>
          <w:sz w:val="22"/>
          <w:szCs w:val="22"/>
        </w:rPr>
        <w:t xml:space="preserve">  </w:t>
      </w:r>
      <w:r w:rsidR="00073BFC" w:rsidRPr="00D90BFE">
        <w:rPr>
          <w:sz w:val="22"/>
          <w:szCs w:val="22"/>
        </w:rPr>
        <w:t xml:space="preserve"> </w:t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="00025C8A" w:rsidRPr="00D90BFE">
        <w:rPr>
          <w:sz w:val="22"/>
          <w:szCs w:val="22"/>
        </w:rPr>
        <w:t xml:space="preserve">   </w:t>
      </w:r>
      <w:r w:rsidR="00DC32D7" w:rsidRPr="00D90BFE">
        <w:rPr>
          <w:sz w:val="22"/>
          <w:szCs w:val="22"/>
        </w:rPr>
        <w:t xml:space="preserve">    </w:t>
      </w:r>
      <w:r w:rsidR="0059411C">
        <w:rPr>
          <w:sz w:val="22"/>
          <w:szCs w:val="22"/>
        </w:rPr>
        <w:t xml:space="preserve">  August</w:t>
      </w:r>
      <w:r w:rsidRPr="00D90BFE">
        <w:rPr>
          <w:sz w:val="22"/>
          <w:szCs w:val="22"/>
        </w:rPr>
        <w:t xml:space="preserve"> 2006-</w:t>
      </w:r>
      <w:r w:rsidR="0059411C">
        <w:rPr>
          <w:sz w:val="22"/>
          <w:szCs w:val="22"/>
        </w:rPr>
        <w:t>August</w:t>
      </w:r>
      <w:r w:rsidR="00CE33BD" w:rsidRPr="00D90BFE">
        <w:rPr>
          <w:sz w:val="22"/>
          <w:szCs w:val="22"/>
        </w:rPr>
        <w:t xml:space="preserve"> 2011</w:t>
      </w:r>
      <w:r w:rsidR="0068512C" w:rsidRPr="00D90BFE">
        <w:rPr>
          <w:sz w:val="22"/>
          <w:szCs w:val="22"/>
        </w:rPr>
        <w:t xml:space="preserve">    </w:t>
      </w:r>
      <w:r w:rsidR="0068512C" w:rsidRPr="00D90BFE">
        <w:rPr>
          <w:sz w:val="22"/>
          <w:szCs w:val="22"/>
        </w:rPr>
        <w:tab/>
      </w:r>
      <w:proofErr w:type="spellStart"/>
      <w:r w:rsidRPr="00D90BFE">
        <w:rPr>
          <w:sz w:val="22"/>
          <w:szCs w:val="22"/>
        </w:rPr>
        <w:t>Ph.D</w:t>
      </w:r>
      <w:proofErr w:type="spellEnd"/>
      <w:r w:rsidRPr="00D90BFE">
        <w:rPr>
          <w:sz w:val="22"/>
          <w:szCs w:val="22"/>
        </w:rPr>
        <w:t xml:space="preserve"> </w:t>
      </w:r>
      <w:r w:rsidR="00395C64">
        <w:rPr>
          <w:sz w:val="22"/>
          <w:szCs w:val="22"/>
        </w:rPr>
        <w:t xml:space="preserve">completed in </w:t>
      </w:r>
      <w:r w:rsidR="00904796" w:rsidRPr="00D90BFE">
        <w:rPr>
          <w:sz w:val="22"/>
          <w:szCs w:val="22"/>
        </w:rPr>
        <w:t>August</w:t>
      </w:r>
      <w:r w:rsidR="00CE33BD" w:rsidRPr="00D90BFE">
        <w:rPr>
          <w:sz w:val="22"/>
          <w:szCs w:val="22"/>
        </w:rPr>
        <w:t xml:space="preserve"> 2011</w:t>
      </w:r>
      <w:r w:rsidR="0068512C" w:rsidRPr="00D90BFE">
        <w:rPr>
          <w:sz w:val="22"/>
          <w:szCs w:val="22"/>
        </w:rPr>
        <w:t xml:space="preserve"> </w:t>
      </w:r>
      <w:r w:rsidR="00395C64">
        <w:rPr>
          <w:sz w:val="22"/>
          <w:szCs w:val="22"/>
        </w:rPr>
        <w:t>with Dr. Brad Seibel</w:t>
      </w:r>
    </w:p>
    <w:p w:rsidR="0068512C" w:rsidRPr="00D90BFE" w:rsidRDefault="00395C64" w:rsidP="0068512C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68512C" w:rsidRPr="00D90BFE">
        <w:rPr>
          <w:sz w:val="22"/>
          <w:szCs w:val="22"/>
        </w:rPr>
        <w:t xml:space="preserve">     </w:t>
      </w:r>
      <w:r w:rsidR="008A49F0" w:rsidRPr="00D90BFE">
        <w:rPr>
          <w:sz w:val="22"/>
          <w:szCs w:val="22"/>
        </w:rPr>
        <w:t xml:space="preserve">"Ecological physiology of </w:t>
      </w:r>
      <w:r w:rsidR="00CE33BD" w:rsidRPr="00D90BFE">
        <w:rPr>
          <w:sz w:val="22"/>
          <w:szCs w:val="22"/>
        </w:rPr>
        <w:t>pteropods</w:t>
      </w:r>
      <w:r w:rsidR="00073BFC" w:rsidRPr="00D90BFE">
        <w:rPr>
          <w:sz w:val="22"/>
          <w:szCs w:val="22"/>
        </w:rPr>
        <w:t xml:space="preserve"> in relation to climate change"</w:t>
      </w:r>
      <w:r w:rsidR="004D0E05" w:rsidRPr="00D90BFE">
        <w:rPr>
          <w:sz w:val="22"/>
          <w:szCs w:val="22"/>
        </w:rPr>
        <w:tab/>
      </w:r>
    </w:p>
    <w:p w:rsidR="005521D9" w:rsidRDefault="0068512C" w:rsidP="0068512C">
      <w:pPr>
        <w:rPr>
          <w:i/>
          <w:sz w:val="22"/>
          <w:szCs w:val="22"/>
        </w:rPr>
      </w:pPr>
      <w:r w:rsidRPr="00D90BFE">
        <w:rPr>
          <w:i/>
          <w:sz w:val="22"/>
          <w:szCs w:val="22"/>
        </w:rPr>
        <w:tab/>
      </w:r>
      <w:r w:rsidRPr="00D90BFE">
        <w:rPr>
          <w:i/>
          <w:sz w:val="22"/>
          <w:szCs w:val="22"/>
        </w:rPr>
        <w:tab/>
      </w:r>
      <w:r w:rsidR="005521D9" w:rsidRPr="00D90BFE">
        <w:rPr>
          <w:i/>
          <w:sz w:val="22"/>
          <w:szCs w:val="22"/>
        </w:rPr>
        <w:t>The consequences of global climate change on the physiology a</w:t>
      </w:r>
      <w:r w:rsidRPr="00D90BFE">
        <w:rPr>
          <w:i/>
          <w:sz w:val="22"/>
          <w:szCs w:val="22"/>
        </w:rPr>
        <w:t xml:space="preserve">nd distribution of </w:t>
      </w:r>
      <w:r w:rsidRPr="00D90BFE">
        <w:rPr>
          <w:i/>
          <w:sz w:val="22"/>
          <w:szCs w:val="22"/>
        </w:rPr>
        <w:tab/>
      </w:r>
      <w:r w:rsidRPr="00D90BFE">
        <w:rPr>
          <w:i/>
          <w:sz w:val="22"/>
          <w:szCs w:val="22"/>
        </w:rPr>
        <w:tab/>
      </w:r>
      <w:r w:rsidRPr="00D90BFE">
        <w:rPr>
          <w:i/>
          <w:sz w:val="22"/>
          <w:szCs w:val="22"/>
        </w:rPr>
        <w:tab/>
      </w:r>
      <w:r w:rsidR="00083AEB">
        <w:rPr>
          <w:i/>
          <w:sz w:val="22"/>
          <w:szCs w:val="22"/>
        </w:rPr>
        <w:tab/>
      </w:r>
      <w:r w:rsidRPr="00D90BFE">
        <w:rPr>
          <w:i/>
          <w:sz w:val="22"/>
          <w:szCs w:val="22"/>
        </w:rPr>
        <w:t xml:space="preserve">pteropods, a </w:t>
      </w:r>
      <w:r w:rsidR="005521D9" w:rsidRPr="00D90BFE">
        <w:rPr>
          <w:i/>
          <w:sz w:val="22"/>
          <w:szCs w:val="22"/>
        </w:rPr>
        <w:t>group of planktonic oceanic mollusks.</w:t>
      </w:r>
    </w:p>
    <w:p w:rsidR="00D62B92" w:rsidRPr="00D62B92" w:rsidRDefault="00D62B92" w:rsidP="0068512C">
      <w:pPr>
        <w:rPr>
          <w:i/>
          <w:sz w:val="16"/>
          <w:szCs w:val="16"/>
        </w:rPr>
      </w:pPr>
    </w:p>
    <w:p w:rsidR="004D0E05" w:rsidRPr="00D90BFE" w:rsidRDefault="004D0E05" w:rsidP="0068512C">
      <w:pPr>
        <w:ind w:firstLine="720"/>
        <w:rPr>
          <w:sz w:val="22"/>
          <w:szCs w:val="22"/>
        </w:rPr>
      </w:pPr>
      <w:r w:rsidRPr="00D90BFE">
        <w:rPr>
          <w:b/>
          <w:sz w:val="22"/>
          <w:szCs w:val="22"/>
        </w:rPr>
        <w:t>Hiram College</w:t>
      </w:r>
      <w:r w:rsidR="00073BFC" w:rsidRPr="00D90BFE">
        <w:rPr>
          <w:b/>
          <w:sz w:val="22"/>
          <w:szCs w:val="22"/>
        </w:rPr>
        <w:t>, Ohio</w:t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="0068512C" w:rsidRPr="00D90BFE">
        <w:rPr>
          <w:sz w:val="22"/>
          <w:szCs w:val="22"/>
        </w:rPr>
        <w:t xml:space="preserve">   </w:t>
      </w:r>
      <w:r w:rsidR="00025C8A" w:rsidRPr="00D90BFE">
        <w:rPr>
          <w:sz w:val="22"/>
          <w:szCs w:val="22"/>
        </w:rPr>
        <w:tab/>
      </w:r>
      <w:r w:rsidR="00025C8A" w:rsidRPr="00D90BFE">
        <w:rPr>
          <w:sz w:val="22"/>
          <w:szCs w:val="22"/>
        </w:rPr>
        <w:tab/>
      </w:r>
      <w:r w:rsidR="00025C8A" w:rsidRPr="00D90BFE">
        <w:rPr>
          <w:sz w:val="22"/>
          <w:szCs w:val="22"/>
        </w:rPr>
        <w:tab/>
      </w:r>
      <w:r w:rsidR="00025C8A" w:rsidRPr="00D90BFE">
        <w:rPr>
          <w:sz w:val="22"/>
          <w:szCs w:val="22"/>
        </w:rPr>
        <w:tab/>
        <w:t xml:space="preserve">         </w:t>
      </w:r>
      <w:r w:rsidR="0059411C">
        <w:rPr>
          <w:sz w:val="22"/>
          <w:szCs w:val="22"/>
        </w:rPr>
        <w:t xml:space="preserve">    </w:t>
      </w:r>
      <w:r w:rsidR="00921D90">
        <w:rPr>
          <w:sz w:val="22"/>
          <w:szCs w:val="22"/>
        </w:rPr>
        <w:t xml:space="preserve"> </w:t>
      </w:r>
      <w:r w:rsidR="0059411C">
        <w:rPr>
          <w:sz w:val="22"/>
          <w:szCs w:val="22"/>
        </w:rPr>
        <w:t>August</w:t>
      </w:r>
      <w:r w:rsidR="00117F67" w:rsidRPr="00D90BFE">
        <w:rPr>
          <w:sz w:val="22"/>
          <w:szCs w:val="22"/>
        </w:rPr>
        <w:t xml:space="preserve"> 2002-May </w:t>
      </w:r>
      <w:r w:rsidRPr="00D90BFE">
        <w:rPr>
          <w:sz w:val="22"/>
          <w:szCs w:val="22"/>
        </w:rPr>
        <w:t>200</w:t>
      </w:r>
      <w:r w:rsidR="00117F67" w:rsidRPr="00D90BFE">
        <w:rPr>
          <w:sz w:val="22"/>
          <w:szCs w:val="22"/>
        </w:rPr>
        <w:t>6</w:t>
      </w:r>
    </w:p>
    <w:p w:rsidR="004D0E05" w:rsidRPr="00D90BFE" w:rsidRDefault="004D0E05" w:rsidP="0068512C">
      <w:pPr>
        <w:rPr>
          <w:b/>
          <w:sz w:val="22"/>
          <w:szCs w:val="22"/>
        </w:rPr>
      </w:pPr>
      <w:r w:rsidRPr="00D90BFE">
        <w:rPr>
          <w:sz w:val="22"/>
          <w:szCs w:val="22"/>
        </w:rPr>
        <w:tab/>
        <w:t>B.A. Biology with Honors</w:t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="00025C8A" w:rsidRPr="00D90BFE">
        <w:rPr>
          <w:sz w:val="22"/>
          <w:szCs w:val="22"/>
        </w:rPr>
        <w:t xml:space="preserve"> </w:t>
      </w:r>
      <w:r w:rsidR="00921D90">
        <w:rPr>
          <w:sz w:val="22"/>
          <w:szCs w:val="22"/>
        </w:rPr>
        <w:t xml:space="preserve">       </w:t>
      </w:r>
      <w:r w:rsidRPr="00D90BFE">
        <w:rPr>
          <w:sz w:val="22"/>
          <w:szCs w:val="22"/>
        </w:rPr>
        <w:t xml:space="preserve">Magna </w:t>
      </w:r>
      <w:proofErr w:type="gramStart"/>
      <w:r w:rsidRPr="00D90BFE">
        <w:rPr>
          <w:sz w:val="22"/>
          <w:szCs w:val="22"/>
        </w:rPr>
        <w:t>Cum</w:t>
      </w:r>
      <w:proofErr w:type="gramEnd"/>
      <w:r w:rsidRPr="00D90BFE">
        <w:rPr>
          <w:sz w:val="22"/>
          <w:szCs w:val="22"/>
        </w:rPr>
        <w:t xml:space="preserve"> Laude, Alpha Society, Phi Beta Kappa</w:t>
      </w:r>
    </w:p>
    <w:p w:rsidR="0068512C" w:rsidRPr="00D90BFE" w:rsidRDefault="0068512C" w:rsidP="001D5A7B">
      <w:pPr>
        <w:rPr>
          <w:b/>
          <w:sz w:val="16"/>
          <w:szCs w:val="16"/>
        </w:rPr>
      </w:pPr>
    </w:p>
    <w:p w:rsidR="001D5A7B" w:rsidRPr="00D90BFE" w:rsidRDefault="00EC3F9D" w:rsidP="001D5A7B">
      <w:pPr>
        <w:rPr>
          <w:b/>
          <w:sz w:val="22"/>
          <w:szCs w:val="22"/>
        </w:rPr>
      </w:pPr>
      <w:r w:rsidRPr="00D90BFE">
        <w:rPr>
          <w:b/>
          <w:sz w:val="22"/>
          <w:szCs w:val="22"/>
        </w:rPr>
        <w:t>PUBLICATIONS</w:t>
      </w:r>
      <w:r w:rsidR="001D5A7B" w:rsidRPr="00D90BFE">
        <w:rPr>
          <w:b/>
          <w:sz w:val="22"/>
          <w:szCs w:val="22"/>
        </w:rPr>
        <w:tab/>
      </w:r>
    </w:p>
    <w:p w:rsidR="00DC32D7" w:rsidRDefault="00DC32D7" w:rsidP="00C952AC">
      <w:pPr>
        <w:ind w:left="1080" w:hanging="360"/>
        <w:rPr>
          <w:sz w:val="22"/>
          <w:szCs w:val="22"/>
        </w:rPr>
      </w:pPr>
      <w:r w:rsidRPr="00D90BFE">
        <w:rPr>
          <w:b/>
          <w:sz w:val="22"/>
          <w:szCs w:val="22"/>
        </w:rPr>
        <w:t>A.E. Maas</w:t>
      </w:r>
      <w:r w:rsidRPr="00D90BFE">
        <w:rPr>
          <w:sz w:val="22"/>
          <w:szCs w:val="22"/>
        </w:rPr>
        <w:t xml:space="preserve">, L.E. Elder, H. Dierssen, B.A. Seibel. </w:t>
      </w:r>
      <w:r w:rsidRPr="00D90BFE">
        <w:rPr>
          <w:color w:val="333333"/>
          <w:sz w:val="22"/>
          <w:szCs w:val="22"/>
        </w:rPr>
        <w:t>(2011).</w:t>
      </w:r>
      <w:r w:rsidRPr="00D90BFE">
        <w:rPr>
          <w:sz w:val="22"/>
          <w:szCs w:val="22"/>
        </w:rPr>
        <w:t xml:space="preserve"> “Metabolic response of Antarctic pteropods (</w:t>
      </w:r>
      <w:proofErr w:type="spellStart"/>
      <w:r w:rsidRPr="00D90BFE">
        <w:rPr>
          <w:sz w:val="22"/>
          <w:szCs w:val="22"/>
        </w:rPr>
        <w:t>Mollusca</w:t>
      </w:r>
      <w:proofErr w:type="spellEnd"/>
      <w:r w:rsidRPr="00D90BFE">
        <w:rPr>
          <w:sz w:val="22"/>
          <w:szCs w:val="22"/>
        </w:rPr>
        <w:t xml:space="preserve">: </w:t>
      </w:r>
      <w:proofErr w:type="spellStart"/>
      <w:r w:rsidRPr="00D90BFE">
        <w:rPr>
          <w:sz w:val="22"/>
          <w:szCs w:val="22"/>
        </w:rPr>
        <w:t>Gastropoda</w:t>
      </w:r>
      <w:proofErr w:type="spellEnd"/>
      <w:r w:rsidRPr="00D90BFE">
        <w:rPr>
          <w:sz w:val="22"/>
          <w:szCs w:val="22"/>
        </w:rPr>
        <w:t>) to food deprivation and regional productivity.” Mar</w:t>
      </w:r>
      <w:r w:rsidR="00D62B92">
        <w:rPr>
          <w:sz w:val="22"/>
          <w:szCs w:val="22"/>
        </w:rPr>
        <w:t>ine Ecology Progress Series</w:t>
      </w:r>
      <w:r w:rsidRPr="00D90BFE">
        <w:rPr>
          <w:sz w:val="22"/>
          <w:szCs w:val="22"/>
        </w:rPr>
        <w:t xml:space="preserve"> 441:129-139</w:t>
      </w:r>
      <w:r w:rsidR="005D0A14">
        <w:rPr>
          <w:sz w:val="22"/>
          <w:szCs w:val="22"/>
        </w:rPr>
        <w:t>.</w:t>
      </w:r>
      <w:r w:rsidRPr="00D90BFE">
        <w:rPr>
          <w:sz w:val="22"/>
          <w:szCs w:val="22"/>
        </w:rPr>
        <w:t xml:space="preserve"> </w:t>
      </w:r>
    </w:p>
    <w:p w:rsidR="001048C8" w:rsidRPr="001048C8" w:rsidRDefault="001048C8" w:rsidP="00C952AC">
      <w:pPr>
        <w:autoSpaceDE w:val="0"/>
        <w:autoSpaceDN w:val="0"/>
        <w:adjustRightInd w:val="0"/>
        <w:ind w:left="1080" w:hanging="360"/>
        <w:rPr>
          <w:sz w:val="22"/>
          <w:szCs w:val="22"/>
        </w:rPr>
      </w:pPr>
      <w:r w:rsidRPr="00D90BFE">
        <w:rPr>
          <w:color w:val="333333"/>
          <w:sz w:val="22"/>
          <w:szCs w:val="22"/>
        </w:rPr>
        <w:t xml:space="preserve">B.A. Seibel, </w:t>
      </w:r>
      <w:r w:rsidRPr="00D90BFE">
        <w:rPr>
          <w:b/>
          <w:color w:val="333333"/>
          <w:sz w:val="22"/>
          <w:szCs w:val="22"/>
        </w:rPr>
        <w:t>A.E. Maas</w:t>
      </w:r>
      <w:r w:rsidRPr="00D90BFE">
        <w:rPr>
          <w:color w:val="333333"/>
          <w:sz w:val="22"/>
          <w:szCs w:val="22"/>
        </w:rPr>
        <w:t xml:space="preserve">, H. </w:t>
      </w:r>
      <w:proofErr w:type="spellStart"/>
      <w:r w:rsidRPr="00D90BFE">
        <w:rPr>
          <w:color w:val="333333"/>
          <w:sz w:val="22"/>
          <w:szCs w:val="22"/>
        </w:rPr>
        <w:t>Dier</w:t>
      </w:r>
      <w:r w:rsidRPr="00C952AC">
        <w:rPr>
          <w:color w:val="333333"/>
          <w:sz w:val="22"/>
          <w:szCs w:val="22"/>
        </w:rPr>
        <w:t>seen</w:t>
      </w:r>
      <w:proofErr w:type="spellEnd"/>
      <w:r w:rsidRPr="00C952AC">
        <w:rPr>
          <w:color w:val="333333"/>
          <w:sz w:val="22"/>
          <w:szCs w:val="22"/>
        </w:rPr>
        <w:t>. (2012). “</w:t>
      </w:r>
      <w:r w:rsidR="00C952AC" w:rsidRPr="00C952AC">
        <w:rPr>
          <w:sz w:val="22"/>
          <w:szCs w:val="22"/>
        </w:rPr>
        <w:t xml:space="preserve">Energetic </w:t>
      </w:r>
      <w:r w:rsidR="00C952AC">
        <w:rPr>
          <w:sz w:val="22"/>
          <w:szCs w:val="22"/>
        </w:rPr>
        <w:t>p</w:t>
      </w:r>
      <w:r w:rsidR="00C952AC" w:rsidRPr="00C952AC">
        <w:rPr>
          <w:sz w:val="22"/>
          <w:szCs w:val="22"/>
        </w:rPr>
        <w:t xml:space="preserve">lasticity </w:t>
      </w:r>
      <w:r w:rsidR="00C952AC">
        <w:rPr>
          <w:sz w:val="22"/>
          <w:szCs w:val="22"/>
        </w:rPr>
        <w:t>u</w:t>
      </w:r>
      <w:r w:rsidR="00C952AC" w:rsidRPr="00C952AC">
        <w:rPr>
          <w:sz w:val="22"/>
          <w:szCs w:val="22"/>
        </w:rPr>
        <w:t xml:space="preserve">nderlies a </w:t>
      </w:r>
      <w:r w:rsidR="00C952AC">
        <w:rPr>
          <w:sz w:val="22"/>
          <w:szCs w:val="22"/>
        </w:rPr>
        <w:t>v</w:t>
      </w:r>
      <w:r w:rsidR="00C952AC" w:rsidRPr="00C952AC">
        <w:rPr>
          <w:sz w:val="22"/>
          <w:szCs w:val="22"/>
        </w:rPr>
        <w:t xml:space="preserve">ariable </w:t>
      </w:r>
      <w:r w:rsidR="00C952AC">
        <w:rPr>
          <w:sz w:val="22"/>
          <w:szCs w:val="22"/>
        </w:rPr>
        <w:t>r</w:t>
      </w:r>
      <w:r w:rsidR="00C952AC" w:rsidRPr="00C952AC">
        <w:rPr>
          <w:sz w:val="22"/>
          <w:szCs w:val="22"/>
        </w:rPr>
        <w:t>esponse to</w:t>
      </w:r>
      <w:r w:rsidR="00C952AC">
        <w:rPr>
          <w:sz w:val="22"/>
          <w:szCs w:val="22"/>
        </w:rPr>
        <w:t xml:space="preserve"> ocean acidification in the p</w:t>
      </w:r>
      <w:r w:rsidR="00C952AC" w:rsidRPr="00C952AC">
        <w:rPr>
          <w:sz w:val="22"/>
          <w:szCs w:val="22"/>
        </w:rPr>
        <w:t xml:space="preserve">teropod, </w:t>
      </w:r>
      <w:r w:rsidR="00C952AC" w:rsidRPr="00C952AC">
        <w:rPr>
          <w:i/>
          <w:sz w:val="22"/>
          <w:szCs w:val="22"/>
        </w:rPr>
        <w:t>Limacina helicina</w:t>
      </w:r>
      <w:r w:rsidR="00C952AC">
        <w:rPr>
          <w:i/>
          <w:sz w:val="22"/>
          <w:szCs w:val="22"/>
        </w:rPr>
        <w:t xml:space="preserve"> </w:t>
      </w:r>
      <w:r w:rsidR="00C952AC" w:rsidRPr="00C952AC">
        <w:rPr>
          <w:i/>
          <w:sz w:val="22"/>
          <w:szCs w:val="22"/>
        </w:rPr>
        <w:t>antarctica</w:t>
      </w:r>
      <w:r w:rsidRPr="00C952AC">
        <w:rPr>
          <w:sz w:val="22"/>
          <w:szCs w:val="22"/>
        </w:rPr>
        <w:t xml:space="preserve">”. </w:t>
      </w:r>
      <w:proofErr w:type="spellStart"/>
      <w:r w:rsidRPr="00C952AC">
        <w:rPr>
          <w:sz w:val="22"/>
          <w:szCs w:val="22"/>
        </w:rPr>
        <w:t>PLoS</w:t>
      </w:r>
      <w:proofErr w:type="spellEnd"/>
      <w:r w:rsidRPr="00C952AC">
        <w:rPr>
          <w:sz w:val="22"/>
          <w:szCs w:val="22"/>
        </w:rPr>
        <w:t xml:space="preserve"> ONE 7(4): e304</w:t>
      </w:r>
      <w:r w:rsidRPr="001048C8">
        <w:rPr>
          <w:sz w:val="22"/>
          <w:szCs w:val="22"/>
        </w:rPr>
        <w:t>64.</w:t>
      </w:r>
    </w:p>
    <w:p w:rsidR="00A23BD5" w:rsidRDefault="00A23BD5" w:rsidP="00C952AC">
      <w:pPr>
        <w:ind w:left="1080" w:hanging="360"/>
        <w:rPr>
          <w:sz w:val="22"/>
          <w:szCs w:val="22"/>
        </w:rPr>
      </w:pPr>
      <w:r w:rsidRPr="00D90BFE">
        <w:rPr>
          <w:b/>
          <w:sz w:val="22"/>
          <w:szCs w:val="22"/>
        </w:rPr>
        <w:t>A.E. Maas</w:t>
      </w:r>
      <w:r w:rsidRPr="00D90BFE">
        <w:rPr>
          <w:sz w:val="22"/>
          <w:szCs w:val="22"/>
        </w:rPr>
        <w:t>, B.A. Seibel, P.J. Walsh (</w:t>
      </w:r>
      <w:r w:rsidR="00CE22A4">
        <w:rPr>
          <w:sz w:val="22"/>
          <w:szCs w:val="22"/>
        </w:rPr>
        <w:t>2012</w:t>
      </w:r>
      <w:r w:rsidR="006A7FDE">
        <w:rPr>
          <w:sz w:val="22"/>
          <w:szCs w:val="22"/>
        </w:rPr>
        <w:t>a</w:t>
      </w:r>
      <w:r w:rsidRPr="00D90BFE">
        <w:rPr>
          <w:sz w:val="22"/>
          <w:szCs w:val="22"/>
        </w:rPr>
        <w:t xml:space="preserve">). “Effects of elevated ammonia concentrations on survival, metabolic rates and glutamine </w:t>
      </w:r>
      <w:proofErr w:type="spellStart"/>
      <w:r w:rsidRPr="00D90BFE">
        <w:rPr>
          <w:sz w:val="22"/>
          <w:szCs w:val="22"/>
        </w:rPr>
        <w:t>synthetase</w:t>
      </w:r>
      <w:proofErr w:type="spellEnd"/>
      <w:r w:rsidRPr="00D90BFE">
        <w:rPr>
          <w:sz w:val="22"/>
          <w:szCs w:val="22"/>
        </w:rPr>
        <w:t xml:space="preserve"> activity in the Antarctic pteropod Mollusc </w:t>
      </w:r>
      <w:r w:rsidRPr="00D90BFE">
        <w:rPr>
          <w:i/>
          <w:sz w:val="22"/>
          <w:szCs w:val="22"/>
        </w:rPr>
        <w:t xml:space="preserve">Clione limacina </w:t>
      </w:r>
      <w:proofErr w:type="gramStart"/>
      <w:r w:rsidRPr="00D90BFE">
        <w:rPr>
          <w:i/>
          <w:sz w:val="22"/>
          <w:szCs w:val="22"/>
        </w:rPr>
        <w:t>antarctica</w:t>
      </w:r>
      <w:proofErr w:type="gramEnd"/>
      <w:r w:rsidRPr="00D90BFE">
        <w:rPr>
          <w:sz w:val="22"/>
          <w:szCs w:val="22"/>
        </w:rPr>
        <w:t>”.  Polar Bio</w:t>
      </w:r>
      <w:r>
        <w:rPr>
          <w:sz w:val="22"/>
          <w:szCs w:val="22"/>
        </w:rPr>
        <w:t>logy</w:t>
      </w:r>
      <w:r w:rsidR="003F1ACC">
        <w:rPr>
          <w:sz w:val="22"/>
          <w:szCs w:val="22"/>
        </w:rPr>
        <w:t xml:space="preserve"> 35: 1123-1128</w:t>
      </w:r>
      <w:r w:rsidRPr="00D90BFE">
        <w:rPr>
          <w:sz w:val="22"/>
          <w:szCs w:val="22"/>
        </w:rPr>
        <w:t xml:space="preserve">.  </w:t>
      </w:r>
    </w:p>
    <w:p w:rsidR="006A7FDE" w:rsidRDefault="006A7FDE" w:rsidP="00C952AC">
      <w:pPr>
        <w:ind w:left="1080" w:hanging="360"/>
        <w:rPr>
          <w:sz w:val="22"/>
          <w:szCs w:val="22"/>
        </w:rPr>
      </w:pPr>
      <w:r w:rsidRPr="00D90BFE">
        <w:rPr>
          <w:b/>
          <w:sz w:val="22"/>
          <w:szCs w:val="22"/>
        </w:rPr>
        <w:t>A.E. Maas,</w:t>
      </w:r>
      <w:r w:rsidRPr="00D90BFE">
        <w:rPr>
          <w:sz w:val="22"/>
          <w:szCs w:val="22"/>
        </w:rPr>
        <w:t xml:space="preserve"> K.F. Wishner, B.A. Seibel. (</w:t>
      </w:r>
      <w:r>
        <w:rPr>
          <w:sz w:val="22"/>
          <w:szCs w:val="22"/>
        </w:rPr>
        <w:t>2012b</w:t>
      </w:r>
      <w:r w:rsidRPr="00D90BFE">
        <w:rPr>
          <w:sz w:val="22"/>
          <w:szCs w:val="22"/>
        </w:rPr>
        <w:t>). “The metabolic response of pteropods to ocean acidification reflects natural CO</w:t>
      </w:r>
      <w:r w:rsidRPr="00D90BFE">
        <w:rPr>
          <w:sz w:val="22"/>
          <w:szCs w:val="22"/>
          <w:vertAlign w:val="subscript"/>
        </w:rPr>
        <w:t>2</w:t>
      </w:r>
      <w:r w:rsidRPr="00D90BFE">
        <w:rPr>
          <w:sz w:val="22"/>
          <w:szCs w:val="22"/>
        </w:rPr>
        <w:t xml:space="preserve">-exposure in oxygen minimum zones”. </w:t>
      </w:r>
      <w:proofErr w:type="spellStart"/>
      <w:r w:rsidRPr="00D90BFE">
        <w:rPr>
          <w:sz w:val="22"/>
          <w:szCs w:val="22"/>
        </w:rPr>
        <w:t>Biogeosciences</w:t>
      </w:r>
      <w:proofErr w:type="spellEnd"/>
      <w:r>
        <w:rPr>
          <w:sz w:val="22"/>
          <w:szCs w:val="22"/>
        </w:rPr>
        <w:t xml:space="preserve"> 9: 747-757</w:t>
      </w:r>
      <w:r w:rsidRPr="00D90BFE">
        <w:rPr>
          <w:sz w:val="22"/>
          <w:szCs w:val="22"/>
        </w:rPr>
        <w:t>.</w:t>
      </w:r>
    </w:p>
    <w:p w:rsidR="00873063" w:rsidRPr="002677EF" w:rsidRDefault="00873063" w:rsidP="00C952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1080" w:hanging="360"/>
        <w:rPr>
          <w:color w:val="333333"/>
          <w:sz w:val="22"/>
          <w:szCs w:val="22"/>
        </w:rPr>
      </w:pPr>
      <w:r w:rsidRPr="00D90BFE">
        <w:rPr>
          <w:b/>
          <w:color w:val="333333"/>
          <w:sz w:val="22"/>
          <w:szCs w:val="22"/>
        </w:rPr>
        <w:t>A.E. Maas</w:t>
      </w:r>
      <w:r w:rsidRPr="00D90BFE">
        <w:rPr>
          <w:color w:val="333333"/>
          <w:sz w:val="22"/>
          <w:szCs w:val="22"/>
        </w:rPr>
        <w:t xml:space="preserve">, K.F. Wishner, B.A. Seibel. </w:t>
      </w:r>
      <w:proofErr w:type="gramStart"/>
      <w:r w:rsidRPr="00D90BFE">
        <w:rPr>
          <w:color w:val="333333"/>
          <w:sz w:val="22"/>
          <w:szCs w:val="22"/>
        </w:rPr>
        <w:t>(</w:t>
      </w:r>
      <w:r w:rsidR="00541C6E">
        <w:rPr>
          <w:color w:val="333333"/>
          <w:sz w:val="22"/>
          <w:szCs w:val="22"/>
        </w:rPr>
        <w:t>2012</w:t>
      </w:r>
      <w:r w:rsidR="006A7FDE">
        <w:rPr>
          <w:color w:val="333333"/>
          <w:sz w:val="22"/>
          <w:szCs w:val="22"/>
        </w:rPr>
        <w:t>c</w:t>
      </w:r>
      <w:r w:rsidRPr="00D90BFE">
        <w:rPr>
          <w:color w:val="333333"/>
          <w:sz w:val="22"/>
          <w:szCs w:val="22"/>
        </w:rPr>
        <w:t>).</w:t>
      </w:r>
      <w:r w:rsidRPr="00D90BFE">
        <w:rPr>
          <w:sz w:val="22"/>
          <w:szCs w:val="22"/>
        </w:rPr>
        <w:t xml:space="preserve"> “Metabolic suppression in thecosomatous pteropods as an effect of low temperature and hypoxia in the Eastern Tropical North Pacific</w:t>
      </w:r>
      <w:r w:rsidRPr="00D90BFE">
        <w:rPr>
          <w:color w:val="333333"/>
          <w:sz w:val="22"/>
          <w:szCs w:val="22"/>
        </w:rPr>
        <w:t>”.</w:t>
      </w:r>
      <w:proofErr w:type="gramEnd"/>
      <w:r w:rsidRPr="00D90BFE">
        <w:rPr>
          <w:color w:val="333333"/>
          <w:sz w:val="22"/>
          <w:szCs w:val="22"/>
        </w:rPr>
        <w:t xml:space="preserve"> Mar</w:t>
      </w:r>
      <w:r>
        <w:rPr>
          <w:color w:val="333333"/>
          <w:sz w:val="22"/>
          <w:szCs w:val="22"/>
        </w:rPr>
        <w:t>ine</w:t>
      </w:r>
      <w:r w:rsidRPr="00D90BFE">
        <w:rPr>
          <w:color w:val="333333"/>
          <w:sz w:val="22"/>
          <w:szCs w:val="22"/>
        </w:rPr>
        <w:t xml:space="preserve"> Bio</w:t>
      </w:r>
      <w:r>
        <w:rPr>
          <w:color w:val="333333"/>
          <w:sz w:val="22"/>
          <w:szCs w:val="22"/>
        </w:rPr>
        <w:t xml:space="preserve">logy </w:t>
      </w:r>
      <w:r w:rsidR="002677EF">
        <w:rPr>
          <w:color w:val="333333"/>
          <w:sz w:val="22"/>
          <w:szCs w:val="22"/>
        </w:rPr>
        <w:t xml:space="preserve">159(9): </w:t>
      </w:r>
      <w:r w:rsidR="002677EF" w:rsidRPr="002677EF">
        <w:rPr>
          <w:color w:val="333333"/>
          <w:sz w:val="22"/>
          <w:szCs w:val="22"/>
        </w:rPr>
        <w:t>1955-1967.</w:t>
      </w:r>
    </w:p>
    <w:p w:rsidR="004D63D9" w:rsidRPr="00D90BFE" w:rsidRDefault="004D63D9" w:rsidP="004D63D9">
      <w:pPr>
        <w:ind w:left="1080" w:hanging="360"/>
        <w:rPr>
          <w:sz w:val="22"/>
          <w:szCs w:val="22"/>
        </w:rPr>
      </w:pPr>
      <w:r w:rsidRPr="00710F54">
        <w:rPr>
          <w:b/>
          <w:sz w:val="22"/>
          <w:szCs w:val="22"/>
        </w:rPr>
        <w:t xml:space="preserve">A.E. Maas, </w:t>
      </w:r>
      <w:r w:rsidRPr="00710F54">
        <w:rPr>
          <w:sz w:val="22"/>
          <w:szCs w:val="22"/>
        </w:rPr>
        <w:t xml:space="preserve">L. Blanco-Bercial, G.L. Lawson. </w:t>
      </w:r>
      <w:proofErr w:type="gramStart"/>
      <w:r w:rsidRPr="00710F54">
        <w:rPr>
          <w:sz w:val="22"/>
          <w:szCs w:val="22"/>
        </w:rPr>
        <w:t>(</w:t>
      </w:r>
      <w:r>
        <w:rPr>
          <w:sz w:val="22"/>
          <w:szCs w:val="22"/>
        </w:rPr>
        <w:t>2013</w:t>
      </w:r>
      <w:r w:rsidRPr="00710F54">
        <w:rPr>
          <w:sz w:val="22"/>
          <w:szCs w:val="22"/>
        </w:rPr>
        <w:t>). “</w:t>
      </w:r>
      <w:r w:rsidRPr="001B1E25">
        <w:rPr>
          <w:sz w:val="22"/>
          <w:szCs w:val="22"/>
        </w:rPr>
        <w:t xml:space="preserve">Reexamination of the species assignment of Diacavolinia pteropods using DNA </w:t>
      </w:r>
      <w:proofErr w:type="spellStart"/>
      <w:r w:rsidRPr="001B1E25">
        <w:rPr>
          <w:sz w:val="22"/>
          <w:szCs w:val="22"/>
        </w:rPr>
        <w:t>barcoding</w:t>
      </w:r>
      <w:proofErr w:type="spellEnd"/>
      <w:r>
        <w:rPr>
          <w:sz w:val="22"/>
          <w:szCs w:val="22"/>
        </w:rPr>
        <w:t>”</w:t>
      </w:r>
      <w:r w:rsidRPr="00710F54">
        <w:rPr>
          <w:sz w:val="22"/>
          <w:szCs w:val="22"/>
        </w:rPr>
        <w:t>.</w:t>
      </w:r>
      <w:proofErr w:type="gramEnd"/>
      <w:r w:rsidRPr="00710F5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PLoS</w:t>
      </w:r>
      <w:proofErr w:type="spellEnd"/>
      <w:r>
        <w:rPr>
          <w:sz w:val="22"/>
          <w:szCs w:val="22"/>
        </w:rPr>
        <w:t xml:space="preserve"> ONE 8(1): </w:t>
      </w:r>
      <w:r w:rsidRPr="004D63D9">
        <w:rPr>
          <w:sz w:val="22"/>
          <w:szCs w:val="22"/>
        </w:rPr>
        <w:t>e53889</w:t>
      </w:r>
      <w:r>
        <w:rPr>
          <w:sz w:val="22"/>
          <w:szCs w:val="22"/>
        </w:rPr>
        <w:t>.</w:t>
      </w:r>
    </w:p>
    <w:p w:rsidR="003F1ACC" w:rsidRPr="004D63D9" w:rsidRDefault="003F1ACC" w:rsidP="004D63D9">
      <w:pPr>
        <w:ind w:left="1080" w:hanging="360"/>
        <w:rPr>
          <w:sz w:val="22"/>
          <w:szCs w:val="22"/>
        </w:rPr>
      </w:pPr>
    </w:p>
    <w:p w:rsidR="00073BFC" w:rsidRPr="00D90BFE" w:rsidRDefault="00DC32D7" w:rsidP="00073BFC">
      <w:pPr>
        <w:rPr>
          <w:b/>
          <w:color w:val="333333"/>
          <w:sz w:val="22"/>
          <w:szCs w:val="22"/>
        </w:rPr>
      </w:pPr>
      <w:r w:rsidRPr="00D90BFE">
        <w:rPr>
          <w:b/>
          <w:color w:val="333333"/>
          <w:sz w:val="22"/>
          <w:szCs w:val="22"/>
        </w:rPr>
        <w:t>MANUSCRIPTS</w:t>
      </w:r>
      <w:r w:rsidR="00117FDC">
        <w:rPr>
          <w:b/>
          <w:color w:val="333333"/>
          <w:sz w:val="22"/>
          <w:szCs w:val="22"/>
        </w:rPr>
        <w:t xml:space="preserve"> (available upon request)</w:t>
      </w:r>
    </w:p>
    <w:p w:rsidR="00525B93" w:rsidRPr="00C91C35" w:rsidRDefault="00525B93" w:rsidP="00525B93">
      <w:pPr>
        <w:ind w:left="1080" w:hanging="360"/>
        <w:rPr>
          <w:sz w:val="22"/>
          <w:szCs w:val="22"/>
        </w:rPr>
      </w:pPr>
      <w:proofErr w:type="spellStart"/>
      <w:r w:rsidRPr="00C91C35">
        <w:rPr>
          <w:sz w:val="22"/>
          <w:szCs w:val="22"/>
        </w:rPr>
        <w:t>Howes</w:t>
      </w:r>
      <w:proofErr w:type="spellEnd"/>
      <w:r w:rsidRPr="00C91C35">
        <w:rPr>
          <w:sz w:val="22"/>
          <w:szCs w:val="22"/>
        </w:rPr>
        <w:t xml:space="preserve">, E.L., N. </w:t>
      </w:r>
      <w:proofErr w:type="spellStart"/>
      <w:r w:rsidRPr="00C91C35">
        <w:rPr>
          <w:sz w:val="22"/>
          <w:szCs w:val="22"/>
        </w:rPr>
        <w:t>Bednarsek</w:t>
      </w:r>
      <w:proofErr w:type="spellEnd"/>
      <w:r w:rsidRPr="00C91C35">
        <w:rPr>
          <w:sz w:val="22"/>
          <w:szCs w:val="22"/>
        </w:rPr>
        <w:t xml:space="preserve">, J. </w:t>
      </w:r>
      <w:proofErr w:type="spellStart"/>
      <w:r w:rsidRPr="00C91C35">
        <w:rPr>
          <w:sz w:val="22"/>
          <w:szCs w:val="22"/>
        </w:rPr>
        <w:t>Büdenbender</w:t>
      </w:r>
      <w:proofErr w:type="spellEnd"/>
      <w:r w:rsidRPr="00C91C35">
        <w:rPr>
          <w:sz w:val="22"/>
          <w:szCs w:val="22"/>
        </w:rPr>
        <w:t xml:space="preserve">, S. </w:t>
      </w:r>
      <w:proofErr w:type="spellStart"/>
      <w:r w:rsidRPr="00C91C35">
        <w:rPr>
          <w:sz w:val="22"/>
          <w:szCs w:val="22"/>
        </w:rPr>
        <w:t>Comeau</w:t>
      </w:r>
      <w:proofErr w:type="spellEnd"/>
      <w:r w:rsidRPr="00C91C35">
        <w:rPr>
          <w:sz w:val="22"/>
          <w:szCs w:val="22"/>
        </w:rPr>
        <w:t xml:space="preserve">, A. Doubleday, R. </w:t>
      </w:r>
      <w:proofErr w:type="spellStart"/>
      <w:r w:rsidRPr="00C91C35">
        <w:rPr>
          <w:sz w:val="22"/>
          <w:szCs w:val="22"/>
        </w:rPr>
        <w:t>Hopcroft</w:t>
      </w:r>
      <w:proofErr w:type="spellEnd"/>
      <w:r w:rsidRPr="00C91C35">
        <w:rPr>
          <w:sz w:val="22"/>
          <w:szCs w:val="22"/>
        </w:rPr>
        <w:t xml:space="preserve">, S. </w:t>
      </w:r>
      <w:proofErr w:type="spellStart"/>
      <w:r w:rsidRPr="00C91C35">
        <w:rPr>
          <w:sz w:val="22"/>
          <w:szCs w:val="22"/>
        </w:rPr>
        <w:t>Lischka</w:t>
      </w:r>
      <w:proofErr w:type="spellEnd"/>
      <w:r w:rsidRPr="00C91C35">
        <w:rPr>
          <w:sz w:val="22"/>
          <w:szCs w:val="22"/>
        </w:rPr>
        <w:t xml:space="preserve">, </w:t>
      </w:r>
      <w:r w:rsidRPr="00C91C35">
        <w:rPr>
          <w:b/>
          <w:sz w:val="22"/>
          <w:szCs w:val="22"/>
        </w:rPr>
        <w:t>A. E. Maas</w:t>
      </w:r>
      <w:r w:rsidRPr="00C91C35">
        <w:rPr>
          <w:sz w:val="22"/>
          <w:szCs w:val="22"/>
        </w:rPr>
        <w:t>, J</w:t>
      </w:r>
      <w:r>
        <w:rPr>
          <w:sz w:val="22"/>
          <w:szCs w:val="22"/>
        </w:rPr>
        <w:t>.</w:t>
      </w:r>
      <w:r w:rsidRPr="00C91C35">
        <w:rPr>
          <w:sz w:val="22"/>
          <w:szCs w:val="22"/>
        </w:rPr>
        <w:t xml:space="preserve"> </w:t>
      </w:r>
      <w:proofErr w:type="spellStart"/>
      <w:r w:rsidRPr="00C91C35">
        <w:rPr>
          <w:sz w:val="22"/>
          <w:szCs w:val="22"/>
        </w:rPr>
        <w:t>Bijma</w:t>
      </w:r>
      <w:proofErr w:type="spellEnd"/>
      <w:r w:rsidRPr="00C91C35">
        <w:rPr>
          <w:sz w:val="22"/>
          <w:szCs w:val="22"/>
        </w:rPr>
        <w:t>, J</w:t>
      </w:r>
      <w:r>
        <w:rPr>
          <w:sz w:val="22"/>
          <w:szCs w:val="22"/>
        </w:rPr>
        <w:t>.</w:t>
      </w:r>
      <w:r w:rsidRPr="00C91C35">
        <w:rPr>
          <w:sz w:val="22"/>
          <w:szCs w:val="22"/>
        </w:rPr>
        <w:t>-P</w:t>
      </w:r>
      <w:r>
        <w:rPr>
          <w:sz w:val="22"/>
          <w:szCs w:val="22"/>
        </w:rPr>
        <w:t>.</w:t>
      </w:r>
      <w:r w:rsidRPr="00C91C35">
        <w:rPr>
          <w:sz w:val="22"/>
          <w:szCs w:val="22"/>
        </w:rPr>
        <w:t xml:space="preserve"> </w:t>
      </w:r>
      <w:proofErr w:type="spellStart"/>
      <w:r w:rsidRPr="00C91C35">
        <w:rPr>
          <w:sz w:val="22"/>
          <w:szCs w:val="22"/>
        </w:rPr>
        <w:t>Gattuso</w:t>
      </w:r>
      <w:proofErr w:type="spellEnd"/>
      <w:r w:rsidRPr="00C91C35">
        <w:rPr>
          <w:sz w:val="22"/>
          <w:szCs w:val="22"/>
        </w:rPr>
        <w:t xml:space="preserve"> (</w:t>
      </w:r>
      <w:r>
        <w:rPr>
          <w:sz w:val="22"/>
          <w:szCs w:val="22"/>
        </w:rPr>
        <w:t>submitted</w:t>
      </w:r>
      <w:r w:rsidRPr="00C91C35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Pr="00C91C35">
        <w:rPr>
          <w:sz w:val="22"/>
          <w:szCs w:val="22"/>
        </w:rPr>
        <w:t xml:space="preserve"> “Sink and swim, a status review of pteropod culture techniques”. </w:t>
      </w:r>
      <w:proofErr w:type="gramStart"/>
      <w:r>
        <w:rPr>
          <w:sz w:val="22"/>
          <w:szCs w:val="22"/>
        </w:rPr>
        <w:t>Marine Ecology Progress Series</w:t>
      </w:r>
      <w:r w:rsidRPr="00C91C35">
        <w:rPr>
          <w:sz w:val="22"/>
          <w:szCs w:val="22"/>
        </w:rPr>
        <w:t>.</w:t>
      </w:r>
      <w:proofErr w:type="gramEnd"/>
    </w:p>
    <w:p w:rsidR="00DC32D7" w:rsidRDefault="00DC32D7" w:rsidP="00CD708E">
      <w:pPr>
        <w:ind w:left="1080" w:hanging="360"/>
        <w:rPr>
          <w:sz w:val="22"/>
          <w:szCs w:val="22"/>
        </w:rPr>
      </w:pPr>
      <w:r w:rsidRPr="00D90BFE">
        <w:rPr>
          <w:b/>
          <w:sz w:val="22"/>
          <w:szCs w:val="22"/>
        </w:rPr>
        <w:t>A.E. Maas</w:t>
      </w:r>
      <w:r w:rsidR="00B30325" w:rsidRPr="00B30325">
        <w:rPr>
          <w:sz w:val="22"/>
          <w:szCs w:val="22"/>
        </w:rPr>
        <w:t>,</w:t>
      </w:r>
      <w:r w:rsidR="00B30325">
        <w:rPr>
          <w:b/>
          <w:sz w:val="22"/>
          <w:szCs w:val="22"/>
        </w:rPr>
        <w:t xml:space="preserve"> </w:t>
      </w:r>
      <w:r w:rsidR="00B30325" w:rsidRPr="00B30325">
        <w:rPr>
          <w:sz w:val="22"/>
          <w:szCs w:val="22"/>
        </w:rPr>
        <w:t xml:space="preserve">S. Fraser, D.M. </w:t>
      </w:r>
      <w:proofErr w:type="spellStart"/>
      <w:r w:rsidR="00B30325" w:rsidRPr="00B30325">
        <w:rPr>
          <w:sz w:val="22"/>
          <w:szCs w:val="22"/>
        </w:rPr>
        <w:t>Outram</w:t>
      </w:r>
      <w:proofErr w:type="spellEnd"/>
      <w:r w:rsidR="00B30325" w:rsidRPr="00B30325">
        <w:rPr>
          <w:sz w:val="22"/>
          <w:szCs w:val="22"/>
        </w:rPr>
        <w:t>, B.A. Seibel,</w:t>
      </w:r>
      <w:r w:rsidRPr="00B30325">
        <w:rPr>
          <w:sz w:val="22"/>
          <w:szCs w:val="22"/>
        </w:rPr>
        <w:t xml:space="preserve"> </w:t>
      </w:r>
      <w:r w:rsidRPr="00D90BFE">
        <w:rPr>
          <w:sz w:val="22"/>
          <w:szCs w:val="22"/>
        </w:rPr>
        <w:t>K.F. Wishner</w:t>
      </w:r>
      <w:r w:rsidR="00C91C35">
        <w:rPr>
          <w:sz w:val="22"/>
          <w:szCs w:val="22"/>
        </w:rPr>
        <w:t>.</w:t>
      </w:r>
      <w:r w:rsidRPr="00D90BFE">
        <w:rPr>
          <w:sz w:val="22"/>
          <w:szCs w:val="22"/>
        </w:rPr>
        <w:t xml:space="preserve"> (</w:t>
      </w:r>
      <w:proofErr w:type="gramStart"/>
      <w:r w:rsidRPr="00D90BFE">
        <w:rPr>
          <w:sz w:val="22"/>
          <w:szCs w:val="22"/>
        </w:rPr>
        <w:t>in</w:t>
      </w:r>
      <w:proofErr w:type="gramEnd"/>
      <w:r w:rsidRPr="00D90BFE">
        <w:rPr>
          <w:sz w:val="22"/>
          <w:szCs w:val="22"/>
        </w:rPr>
        <w:t xml:space="preserve"> prep). </w:t>
      </w:r>
      <w:proofErr w:type="gramStart"/>
      <w:r w:rsidRPr="00D90BFE">
        <w:rPr>
          <w:sz w:val="22"/>
          <w:szCs w:val="22"/>
        </w:rPr>
        <w:t>“</w:t>
      </w:r>
      <w:r w:rsidR="008664E7">
        <w:rPr>
          <w:sz w:val="22"/>
          <w:szCs w:val="22"/>
        </w:rPr>
        <w:t>Vertical d</w:t>
      </w:r>
      <w:r w:rsidR="0033106D" w:rsidRPr="0033106D">
        <w:rPr>
          <w:sz w:val="22"/>
          <w:szCs w:val="22"/>
        </w:rPr>
        <w:t xml:space="preserve">istribution of </w:t>
      </w:r>
      <w:proofErr w:type="spellStart"/>
      <w:r w:rsidR="008664E7">
        <w:rPr>
          <w:sz w:val="22"/>
          <w:szCs w:val="22"/>
        </w:rPr>
        <w:t>macroplankton</w:t>
      </w:r>
      <w:proofErr w:type="spellEnd"/>
      <w:r w:rsidR="008664E7">
        <w:rPr>
          <w:sz w:val="22"/>
          <w:szCs w:val="22"/>
        </w:rPr>
        <w:t xml:space="preserve"> and </w:t>
      </w:r>
      <w:proofErr w:type="spellStart"/>
      <w:r w:rsidR="008664E7">
        <w:rPr>
          <w:sz w:val="22"/>
          <w:szCs w:val="22"/>
        </w:rPr>
        <w:t>microketon</w:t>
      </w:r>
      <w:proofErr w:type="spellEnd"/>
      <w:r w:rsidR="0033106D" w:rsidRPr="0033106D">
        <w:rPr>
          <w:sz w:val="22"/>
          <w:szCs w:val="22"/>
        </w:rPr>
        <w:t xml:space="preserve"> in the Eastern Tropical North Pacific </w:t>
      </w:r>
      <w:r w:rsidR="008664E7">
        <w:rPr>
          <w:sz w:val="22"/>
          <w:szCs w:val="22"/>
        </w:rPr>
        <w:t>dominated by</w:t>
      </w:r>
      <w:r w:rsidR="0033106D" w:rsidRPr="0033106D">
        <w:rPr>
          <w:sz w:val="22"/>
          <w:szCs w:val="22"/>
        </w:rPr>
        <w:t xml:space="preserve"> an oxygen minimum zone</w:t>
      </w:r>
      <w:r w:rsidRPr="00710F54">
        <w:rPr>
          <w:sz w:val="22"/>
          <w:szCs w:val="22"/>
        </w:rPr>
        <w:t>”.</w:t>
      </w:r>
      <w:proofErr w:type="gramEnd"/>
      <w:r w:rsidRPr="00710F54">
        <w:rPr>
          <w:sz w:val="22"/>
          <w:szCs w:val="22"/>
        </w:rPr>
        <w:t xml:space="preserve"> Deep</w:t>
      </w:r>
      <w:r w:rsidR="00D62B92">
        <w:rPr>
          <w:sz w:val="22"/>
          <w:szCs w:val="22"/>
        </w:rPr>
        <w:t>-</w:t>
      </w:r>
      <w:r w:rsidRPr="00710F54">
        <w:rPr>
          <w:sz w:val="22"/>
          <w:szCs w:val="22"/>
        </w:rPr>
        <w:t xml:space="preserve">Sea </w:t>
      </w:r>
      <w:r w:rsidR="00D62B92">
        <w:rPr>
          <w:sz w:val="22"/>
          <w:szCs w:val="22"/>
        </w:rPr>
        <w:t xml:space="preserve">Research Part I. </w:t>
      </w:r>
    </w:p>
    <w:p w:rsidR="0033106D" w:rsidRPr="0033106D" w:rsidRDefault="0033106D" w:rsidP="0033106D">
      <w:pPr>
        <w:ind w:left="1080" w:hanging="360"/>
        <w:rPr>
          <w:sz w:val="22"/>
          <w:szCs w:val="22"/>
        </w:rPr>
      </w:pPr>
      <w:proofErr w:type="gramStart"/>
      <w:r w:rsidRPr="0033106D">
        <w:rPr>
          <w:b/>
          <w:sz w:val="22"/>
          <w:szCs w:val="22"/>
        </w:rPr>
        <w:lastRenderedPageBreak/>
        <w:t>A.E. Maas</w:t>
      </w:r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G.L.Lawson</w:t>
      </w:r>
      <w:proofErr w:type="spellEnd"/>
      <w:r w:rsidR="00C91C35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prep). </w:t>
      </w:r>
      <w:proofErr w:type="gramStart"/>
      <w:r>
        <w:rPr>
          <w:sz w:val="22"/>
          <w:szCs w:val="22"/>
        </w:rPr>
        <w:t>“</w:t>
      </w:r>
      <w:r w:rsidRPr="0033106D">
        <w:rPr>
          <w:sz w:val="22"/>
          <w:szCs w:val="22"/>
        </w:rPr>
        <w:t>Impact of ocean basin on pteropod response to high CO</w:t>
      </w:r>
      <w:r w:rsidRPr="0033106D">
        <w:rPr>
          <w:sz w:val="22"/>
          <w:szCs w:val="22"/>
          <w:vertAlign w:val="subscript"/>
        </w:rPr>
        <w:t>2</w:t>
      </w:r>
      <w:r w:rsidRPr="0033106D">
        <w:rPr>
          <w:sz w:val="22"/>
          <w:szCs w:val="22"/>
        </w:rPr>
        <w:t xml:space="preserve"> and low O</w:t>
      </w:r>
      <w:r w:rsidRPr="0033106D">
        <w:rPr>
          <w:sz w:val="22"/>
          <w:szCs w:val="22"/>
          <w:vertAlign w:val="subscript"/>
        </w:rPr>
        <w:t>2</w:t>
      </w:r>
      <w:r w:rsidRPr="0033106D">
        <w:rPr>
          <w:sz w:val="22"/>
          <w:szCs w:val="22"/>
        </w:rPr>
        <w:t>”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Limnology and Oceanography.</w:t>
      </w:r>
      <w:proofErr w:type="gramEnd"/>
    </w:p>
    <w:p w:rsidR="0033106D" w:rsidRDefault="0033106D" w:rsidP="0033106D">
      <w:pPr>
        <w:ind w:left="1080" w:hanging="360"/>
        <w:rPr>
          <w:sz w:val="22"/>
          <w:szCs w:val="22"/>
        </w:rPr>
      </w:pPr>
      <w:proofErr w:type="gramStart"/>
      <w:r w:rsidRPr="0033106D">
        <w:rPr>
          <w:b/>
          <w:sz w:val="22"/>
          <w:szCs w:val="22"/>
        </w:rPr>
        <w:t>A.E. Maas</w:t>
      </w:r>
      <w:r w:rsidRPr="0033106D">
        <w:rPr>
          <w:sz w:val="22"/>
          <w:szCs w:val="22"/>
        </w:rPr>
        <w:t>, G.L. Lawson and A.M. Tarrant</w:t>
      </w:r>
      <w:r w:rsidR="00C91C35">
        <w:rPr>
          <w:sz w:val="22"/>
          <w:szCs w:val="22"/>
        </w:rPr>
        <w:t>.</w:t>
      </w:r>
      <w:proofErr w:type="gramEnd"/>
      <w:r w:rsidRPr="0033106D">
        <w:rPr>
          <w:sz w:val="22"/>
          <w:szCs w:val="22"/>
        </w:rPr>
        <w:t xml:space="preserve"> (</w:t>
      </w:r>
      <w:proofErr w:type="gramStart"/>
      <w:r w:rsidRPr="0033106D">
        <w:rPr>
          <w:sz w:val="22"/>
          <w:szCs w:val="22"/>
        </w:rPr>
        <w:t>in</w:t>
      </w:r>
      <w:proofErr w:type="gramEnd"/>
      <w:r w:rsidRPr="0033106D">
        <w:rPr>
          <w:sz w:val="22"/>
          <w:szCs w:val="22"/>
        </w:rPr>
        <w:t xml:space="preserve"> prep). </w:t>
      </w:r>
      <w:proofErr w:type="gramStart"/>
      <w:r w:rsidRPr="0033106D">
        <w:rPr>
          <w:sz w:val="22"/>
          <w:szCs w:val="22"/>
        </w:rPr>
        <w:t>“</w:t>
      </w:r>
      <w:r w:rsidR="008664E7">
        <w:rPr>
          <w:sz w:val="22"/>
          <w:szCs w:val="22"/>
        </w:rPr>
        <w:t>Transcriptome insights and g</w:t>
      </w:r>
      <w:r w:rsidRPr="0033106D">
        <w:rPr>
          <w:sz w:val="22"/>
          <w:szCs w:val="22"/>
        </w:rPr>
        <w:t xml:space="preserve">ene expression of </w:t>
      </w:r>
      <w:r w:rsidR="008664E7">
        <w:rPr>
          <w:sz w:val="22"/>
          <w:szCs w:val="22"/>
        </w:rPr>
        <w:t xml:space="preserve">response of the pteropod </w:t>
      </w:r>
      <w:r w:rsidR="008664E7" w:rsidRPr="008664E7">
        <w:rPr>
          <w:i/>
          <w:sz w:val="22"/>
          <w:szCs w:val="22"/>
        </w:rPr>
        <w:t>Clio pyramidata</w:t>
      </w:r>
      <w:r w:rsidR="008664E7">
        <w:rPr>
          <w:sz w:val="22"/>
          <w:szCs w:val="22"/>
        </w:rPr>
        <w:t xml:space="preserve"> to acidification</w:t>
      </w:r>
      <w:r w:rsidRPr="0033106D">
        <w:rPr>
          <w:sz w:val="22"/>
          <w:szCs w:val="22"/>
        </w:rPr>
        <w:t>”</w:t>
      </w:r>
      <w:r w:rsidR="00C91C35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Molecular Ecology.</w:t>
      </w:r>
    </w:p>
    <w:p w:rsidR="00C91C35" w:rsidRPr="0033106D" w:rsidRDefault="00C91C35" w:rsidP="0033106D">
      <w:pPr>
        <w:ind w:left="1080" w:hanging="360"/>
        <w:rPr>
          <w:sz w:val="22"/>
          <w:szCs w:val="22"/>
        </w:rPr>
      </w:pPr>
      <w:bookmarkStart w:id="0" w:name="_GoBack"/>
      <w:bookmarkEnd w:id="0"/>
    </w:p>
    <w:p w:rsidR="005751AC" w:rsidRPr="00D90BFE" w:rsidRDefault="005751AC" w:rsidP="005751AC">
      <w:pPr>
        <w:rPr>
          <w:b/>
          <w:sz w:val="22"/>
          <w:szCs w:val="22"/>
        </w:rPr>
      </w:pPr>
      <w:r w:rsidRPr="00D90BFE">
        <w:rPr>
          <w:b/>
          <w:sz w:val="22"/>
          <w:szCs w:val="22"/>
        </w:rPr>
        <w:t>RESEARCH GRANTS</w:t>
      </w:r>
    </w:p>
    <w:p w:rsidR="005751AC" w:rsidRDefault="005751AC" w:rsidP="005751AC">
      <w:pPr>
        <w:ind w:left="1080" w:hanging="360"/>
        <w:rPr>
          <w:b/>
          <w:sz w:val="22"/>
          <w:szCs w:val="22"/>
        </w:rPr>
      </w:pPr>
      <w:r w:rsidRPr="00D90BFE">
        <w:rPr>
          <w:bCs/>
          <w:sz w:val="22"/>
          <w:szCs w:val="22"/>
        </w:rPr>
        <w:t xml:space="preserve">A.M. Tarrant, </w:t>
      </w:r>
      <w:r w:rsidRPr="00D90BFE">
        <w:rPr>
          <w:b/>
          <w:bCs/>
          <w:sz w:val="22"/>
          <w:szCs w:val="22"/>
        </w:rPr>
        <w:t>A.E. Maas</w:t>
      </w:r>
      <w:r w:rsidRPr="00DF079E">
        <w:rPr>
          <w:bCs/>
          <w:sz w:val="22"/>
          <w:szCs w:val="22"/>
        </w:rPr>
        <w:t>,</w:t>
      </w:r>
      <w:r w:rsidRPr="00D90BFE">
        <w:rPr>
          <w:bCs/>
          <w:sz w:val="22"/>
          <w:szCs w:val="22"/>
        </w:rPr>
        <w:t xml:space="preserve"> G.L. Lawson “Impacts of ocean acidification on pteropod physiology” (Awarded September 2011) Access to the Sea – $</w:t>
      </w:r>
      <w:r w:rsidRPr="00D90BFE">
        <w:rPr>
          <w:sz w:val="22"/>
          <w:szCs w:val="22"/>
        </w:rPr>
        <w:t>35,000</w:t>
      </w:r>
      <w:r w:rsidRPr="00D90BFE">
        <w:rPr>
          <w:b/>
          <w:sz w:val="22"/>
          <w:szCs w:val="22"/>
        </w:rPr>
        <w:t xml:space="preserve">   </w:t>
      </w:r>
    </w:p>
    <w:p w:rsidR="005751AC" w:rsidRDefault="005751AC" w:rsidP="005751AC">
      <w:pPr>
        <w:pStyle w:val="Default"/>
        <w:ind w:left="1080" w:hanging="360"/>
        <w:rPr>
          <w:sz w:val="22"/>
          <w:szCs w:val="22"/>
        </w:rPr>
      </w:pPr>
      <w:r w:rsidRPr="00DF079E">
        <w:rPr>
          <w:sz w:val="22"/>
          <w:szCs w:val="22"/>
        </w:rPr>
        <w:t xml:space="preserve">Z. Wang, G.L. Lawson, and </w:t>
      </w:r>
      <w:r w:rsidRPr="00DF079E">
        <w:rPr>
          <w:b/>
          <w:sz w:val="22"/>
          <w:szCs w:val="22"/>
        </w:rPr>
        <w:t>A.E. Maas</w:t>
      </w:r>
      <w:r w:rsidRPr="00DF079E">
        <w:rPr>
          <w:sz w:val="22"/>
          <w:szCs w:val="22"/>
        </w:rPr>
        <w:t>. “Acidification of the Coastal Ocean: Are Deep Waters of the Gulf of Maine already Corrosive to Pteropods?” (</w:t>
      </w:r>
      <w:r>
        <w:rPr>
          <w:sz w:val="22"/>
          <w:szCs w:val="22"/>
        </w:rPr>
        <w:t>Awarded June 2012</w:t>
      </w:r>
      <w:r w:rsidRPr="00DF079E">
        <w:rPr>
          <w:sz w:val="22"/>
          <w:szCs w:val="22"/>
        </w:rPr>
        <w:t xml:space="preserve">) Coastal Ocean </w:t>
      </w:r>
    </w:p>
    <w:p w:rsidR="005751AC" w:rsidRPr="00DF079E" w:rsidRDefault="005751AC" w:rsidP="005751AC">
      <w:pPr>
        <w:pStyle w:val="Default"/>
        <w:ind w:left="1080" w:hanging="360"/>
        <w:rPr>
          <w:b/>
          <w:color w:val="333333"/>
          <w:sz w:val="22"/>
          <w:szCs w:val="22"/>
        </w:rPr>
      </w:pPr>
      <w:r>
        <w:rPr>
          <w:sz w:val="22"/>
          <w:szCs w:val="22"/>
        </w:rPr>
        <w:tab/>
      </w:r>
      <w:r w:rsidRPr="00DF079E">
        <w:rPr>
          <w:sz w:val="22"/>
          <w:szCs w:val="22"/>
        </w:rPr>
        <w:t>Institute – $74,928</w:t>
      </w:r>
    </w:p>
    <w:p w:rsidR="005751AC" w:rsidRDefault="005751AC" w:rsidP="005751AC">
      <w:pPr>
        <w:ind w:left="1080" w:hanging="360"/>
        <w:rPr>
          <w:color w:val="000000"/>
          <w:sz w:val="22"/>
          <w:szCs w:val="22"/>
        </w:rPr>
      </w:pPr>
      <w:r w:rsidRPr="00EF2322">
        <w:rPr>
          <w:color w:val="333333"/>
          <w:sz w:val="22"/>
          <w:szCs w:val="22"/>
        </w:rPr>
        <w:t>G.L. Lawson</w:t>
      </w:r>
      <w:r>
        <w:rPr>
          <w:color w:val="333333"/>
          <w:sz w:val="22"/>
          <w:szCs w:val="22"/>
        </w:rPr>
        <w:t xml:space="preserve">, </w:t>
      </w:r>
      <w:r w:rsidRPr="00D90BFE">
        <w:rPr>
          <w:b/>
          <w:bCs/>
          <w:sz w:val="22"/>
          <w:szCs w:val="22"/>
        </w:rPr>
        <w:t>A.E. Maas</w:t>
      </w:r>
      <w:r>
        <w:rPr>
          <w:b/>
          <w:bCs/>
          <w:sz w:val="22"/>
          <w:szCs w:val="22"/>
        </w:rPr>
        <w:t xml:space="preserve">, </w:t>
      </w:r>
      <w:r w:rsidRPr="00D90BFE">
        <w:rPr>
          <w:bCs/>
          <w:sz w:val="22"/>
          <w:szCs w:val="22"/>
        </w:rPr>
        <w:t>A.M. Tarrant</w:t>
      </w:r>
      <w:r>
        <w:rPr>
          <w:bCs/>
          <w:sz w:val="22"/>
          <w:szCs w:val="22"/>
        </w:rPr>
        <w:t xml:space="preserve"> “</w:t>
      </w:r>
      <w:r w:rsidRPr="004C2CAB">
        <w:rPr>
          <w:sz w:val="22"/>
          <w:szCs w:val="22"/>
        </w:rPr>
        <w:t>Ocean Acidification: Seasonal and ontogenetic effects of acidification on pteropods in the Gulf of Maine</w:t>
      </w:r>
      <w:r>
        <w:rPr>
          <w:sz w:val="22"/>
          <w:szCs w:val="22"/>
        </w:rPr>
        <w:t xml:space="preserve">” (pending) NSF Ocean Acidification </w:t>
      </w:r>
      <w:r w:rsidRPr="00EF2322">
        <w:rPr>
          <w:sz w:val="22"/>
          <w:szCs w:val="22"/>
        </w:rPr>
        <w:t>20</w:t>
      </w:r>
      <w:r w:rsidRPr="001E0FA8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3</w:t>
      </w:r>
      <w:r w:rsidRPr="001E0FA8">
        <w:rPr>
          <w:color w:val="000000"/>
          <w:sz w:val="22"/>
          <w:szCs w:val="22"/>
        </w:rPr>
        <w:t xml:space="preserve"> – $492,720</w:t>
      </w:r>
    </w:p>
    <w:p w:rsidR="005751AC" w:rsidRPr="007F3F87" w:rsidRDefault="005751AC" w:rsidP="005751AC">
      <w:pPr>
        <w:pStyle w:val="Default"/>
        <w:ind w:left="1080" w:hanging="360"/>
        <w:rPr>
          <w:sz w:val="22"/>
          <w:szCs w:val="22"/>
        </w:rPr>
      </w:pPr>
      <w:r w:rsidRPr="007F3F87">
        <w:rPr>
          <w:sz w:val="22"/>
          <w:szCs w:val="22"/>
        </w:rPr>
        <w:t>G.</w:t>
      </w:r>
      <w:r>
        <w:rPr>
          <w:sz w:val="22"/>
          <w:szCs w:val="22"/>
        </w:rPr>
        <w:t xml:space="preserve">L. Lawson, Z.A. Wang, P. Wiebe, </w:t>
      </w:r>
      <w:r w:rsidRPr="007F3F87">
        <w:rPr>
          <w:b/>
          <w:sz w:val="22"/>
          <w:szCs w:val="22"/>
        </w:rPr>
        <w:t>A.E. Maas</w:t>
      </w:r>
      <w:r>
        <w:rPr>
          <w:sz w:val="22"/>
          <w:szCs w:val="22"/>
        </w:rPr>
        <w:t xml:space="preserve"> “</w:t>
      </w:r>
      <w:r w:rsidRPr="007F3F87">
        <w:rPr>
          <w:sz w:val="22"/>
          <w:szCs w:val="22"/>
        </w:rPr>
        <w:t>Mesopelagic Plankton Living at the Edge: Abundance, Distribution and Behavior in the Extreme Red Sea Environment” (pending) KAUST-WHOI Global Collaborative Research 2013 – $203,662</w:t>
      </w:r>
    </w:p>
    <w:p w:rsidR="005751AC" w:rsidRPr="007F3F87" w:rsidRDefault="005751AC" w:rsidP="005751AC">
      <w:pPr>
        <w:pStyle w:val="Default"/>
        <w:ind w:left="1080" w:hanging="360"/>
        <w:rPr>
          <w:sz w:val="22"/>
          <w:szCs w:val="22"/>
        </w:rPr>
      </w:pPr>
      <w:r w:rsidRPr="007F3F87">
        <w:rPr>
          <w:b/>
          <w:sz w:val="22"/>
          <w:szCs w:val="22"/>
        </w:rPr>
        <w:t>A.E. Maas</w:t>
      </w:r>
      <w:r w:rsidRPr="007F3F87">
        <w:rPr>
          <w:sz w:val="22"/>
          <w:szCs w:val="22"/>
        </w:rPr>
        <w:t>, A.M. Tarrant, Z.A. Wang. “Collaborative Research: Molecular and physiological responses by a dominant benthic Antarctic</w:t>
      </w:r>
      <w:r>
        <w:rPr>
          <w:sz w:val="22"/>
          <w:szCs w:val="22"/>
        </w:rPr>
        <w:t xml:space="preserve"> </w:t>
      </w:r>
      <w:proofErr w:type="spellStart"/>
      <w:r w:rsidRPr="007F3F87">
        <w:rPr>
          <w:sz w:val="22"/>
          <w:szCs w:val="22"/>
        </w:rPr>
        <w:t>cnidarian</w:t>
      </w:r>
      <w:proofErr w:type="spellEnd"/>
      <w:r w:rsidRPr="007F3F87">
        <w:rPr>
          <w:sz w:val="22"/>
          <w:szCs w:val="22"/>
        </w:rPr>
        <w:t xml:space="preserve"> in response to warming and ocean acidification</w:t>
      </w:r>
      <w:r>
        <w:rPr>
          <w:sz w:val="22"/>
          <w:szCs w:val="22"/>
        </w:rPr>
        <w:t>” (pending) OPP Antarctic Research 2013 – $356,444</w:t>
      </w:r>
    </w:p>
    <w:p w:rsidR="005751AC" w:rsidRDefault="005751AC" w:rsidP="00013967">
      <w:pPr>
        <w:rPr>
          <w:b/>
          <w:sz w:val="22"/>
          <w:szCs w:val="22"/>
        </w:rPr>
      </w:pPr>
    </w:p>
    <w:p w:rsidR="001440F8" w:rsidRDefault="00FA1F45" w:rsidP="00013967">
      <w:r w:rsidRPr="00D90BFE">
        <w:rPr>
          <w:b/>
          <w:sz w:val="22"/>
          <w:szCs w:val="22"/>
        </w:rPr>
        <w:t>PRESENTATION</w:t>
      </w:r>
      <w:r w:rsidR="00A4135E">
        <w:rPr>
          <w:b/>
          <w:sz w:val="22"/>
          <w:szCs w:val="22"/>
        </w:rPr>
        <w:t>S AT SCIENTIFIC MEETINGS</w:t>
      </w:r>
      <w:r w:rsidR="00CE00E6">
        <w:tab/>
      </w:r>
    </w:p>
    <w:p w:rsidR="00445410" w:rsidRPr="00445410" w:rsidRDefault="00445410" w:rsidP="0017386B">
      <w:pPr>
        <w:tabs>
          <w:tab w:val="left" w:pos="1080"/>
        </w:tabs>
        <w:ind w:left="1080" w:hanging="360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A.E. Maas </w:t>
      </w:r>
      <w:r w:rsidRPr="00445410">
        <w:rPr>
          <w:sz w:val="22"/>
          <w:szCs w:val="22"/>
        </w:rPr>
        <w:t>and G.L. Lawson.</w:t>
      </w:r>
      <w:proofErr w:type="gramEnd"/>
      <w:r w:rsidRPr="00445410">
        <w:rPr>
          <w:sz w:val="22"/>
          <w:szCs w:val="22"/>
        </w:rPr>
        <w:t xml:space="preserve"> </w:t>
      </w:r>
      <w:r w:rsidRPr="00ED03EE">
        <w:rPr>
          <w:sz w:val="22"/>
          <w:szCs w:val="22"/>
          <w:u w:val="single"/>
        </w:rPr>
        <w:t>Oral Presentati</w:t>
      </w:r>
      <w:r w:rsidRPr="00445410">
        <w:rPr>
          <w:sz w:val="22"/>
          <w:szCs w:val="22"/>
          <w:u w:val="single"/>
        </w:rPr>
        <w:t>on</w:t>
      </w:r>
      <w:r w:rsidRPr="00445410">
        <w:rPr>
          <w:sz w:val="22"/>
          <w:szCs w:val="22"/>
        </w:rPr>
        <w:t xml:space="preserve">: </w:t>
      </w:r>
      <w:r>
        <w:rPr>
          <w:sz w:val="22"/>
          <w:szCs w:val="22"/>
        </w:rPr>
        <w:t>“</w:t>
      </w:r>
      <w:r w:rsidRPr="00445410">
        <w:rPr>
          <w:bCs/>
          <w:sz w:val="22"/>
          <w:szCs w:val="22"/>
        </w:rPr>
        <w:t>The synergistic effect of low O</w:t>
      </w:r>
      <w:r w:rsidRPr="00445410">
        <w:rPr>
          <w:bCs/>
          <w:sz w:val="22"/>
          <w:szCs w:val="22"/>
          <w:vertAlign w:val="subscript"/>
        </w:rPr>
        <w:t>2</w:t>
      </w:r>
      <w:r w:rsidRPr="00445410">
        <w:rPr>
          <w:bCs/>
          <w:sz w:val="22"/>
          <w:szCs w:val="22"/>
        </w:rPr>
        <w:t xml:space="preserve"> and high CO</w:t>
      </w:r>
      <w:r w:rsidRPr="00445410">
        <w:rPr>
          <w:bCs/>
          <w:sz w:val="22"/>
          <w:szCs w:val="22"/>
          <w:vertAlign w:val="subscript"/>
        </w:rPr>
        <w:t>2</w:t>
      </w:r>
      <w:r w:rsidRPr="00445410">
        <w:rPr>
          <w:bCs/>
          <w:sz w:val="22"/>
          <w:szCs w:val="22"/>
        </w:rPr>
        <w:t xml:space="preserve"> on the physiology of thecosome pteropods in the Atlantic and Pacific</w:t>
      </w:r>
      <w:r>
        <w:rPr>
          <w:bCs/>
          <w:sz w:val="22"/>
          <w:szCs w:val="22"/>
        </w:rPr>
        <w:t>” (Feb. 2013) Aquatic Sciences – New Orleans, LA.</w:t>
      </w:r>
    </w:p>
    <w:p w:rsidR="0017386B" w:rsidRPr="00ED03EE" w:rsidRDefault="0017386B" w:rsidP="0017386B">
      <w:pPr>
        <w:tabs>
          <w:tab w:val="left" w:pos="1080"/>
        </w:tabs>
        <w:ind w:left="1080" w:hanging="360"/>
        <w:rPr>
          <w:sz w:val="22"/>
          <w:szCs w:val="22"/>
        </w:rPr>
      </w:pPr>
      <w:r w:rsidRPr="00CE22A4">
        <w:rPr>
          <w:b/>
          <w:sz w:val="22"/>
          <w:szCs w:val="22"/>
        </w:rPr>
        <w:t>A</w:t>
      </w:r>
      <w:r w:rsidRPr="00ED03EE">
        <w:rPr>
          <w:b/>
          <w:sz w:val="22"/>
          <w:szCs w:val="22"/>
        </w:rPr>
        <w:t>.E. Maas</w:t>
      </w:r>
      <w:r w:rsidRPr="00ED03EE">
        <w:rPr>
          <w:sz w:val="22"/>
          <w:szCs w:val="22"/>
        </w:rPr>
        <w:t xml:space="preserve">. </w:t>
      </w:r>
      <w:r w:rsidRPr="00ED03EE">
        <w:rPr>
          <w:sz w:val="22"/>
          <w:szCs w:val="22"/>
          <w:u w:val="single"/>
        </w:rPr>
        <w:t>Oral Presentation</w:t>
      </w:r>
      <w:r w:rsidRPr="00ED03EE">
        <w:rPr>
          <w:sz w:val="22"/>
          <w:szCs w:val="22"/>
        </w:rPr>
        <w:t>: “Impact of ocean basin on pteropod exposure and response to high CO</w:t>
      </w:r>
      <w:r w:rsidRPr="00ED03EE">
        <w:rPr>
          <w:sz w:val="22"/>
          <w:szCs w:val="22"/>
          <w:vertAlign w:val="subscript"/>
        </w:rPr>
        <w:t>2</w:t>
      </w:r>
      <w:r w:rsidRPr="00ED03EE">
        <w:rPr>
          <w:sz w:val="22"/>
          <w:szCs w:val="22"/>
        </w:rPr>
        <w:t xml:space="preserve"> and low O</w:t>
      </w:r>
      <w:r w:rsidRPr="00ED03EE">
        <w:rPr>
          <w:sz w:val="22"/>
          <w:szCs w:val="22"/>
          <w:vertAlign w:val="subscript"/>
        </w:rPr>
        <w:t>2</w:t>
      </w:r>
      <w:r w:rsidRPr="00ED03EE">
        <w:rPr>
          <w:sz w:val="22"/>
          <w:szCs w:val="22"/>
        </w:rPr>
        <w:t xml:space="preserve">” (Oct. 2012) WHOI </w:t>
      </w:r>
      <w:proofErr w:type="spellStart"/>
      <w:r w:rsidRPr="00ED03EE">
        <w:rPr>
          <w:sz w:val="22"/>
          <w:szCs w:val="22"/>
        </w:rPr>
        <w:t>Postoctoral</w:t>
      </w:r>
      <w:proofErr w:type="spellEnd"/>
      <w:r w:rsidRPr="00ED03EE">
        <w:rPr>
          <w:sz w:val="22"/>
          <w:szCs w:val="22"/>
        </w:rPr>
        <w:t xml:space="preserve"> Symposium – Woods Hole, MA.</w:t>
      </w:r>
    </w:p>
    <w:p w:rsidR="00ED03EE" w:rsidRPr="00ED03EE" w:rsidRDefault="00ED03EE" w:rsidP="00ED03EE">
      <w:pPr>
        <w:tabs>
          <w:tab w:val="left" w:pos="1080"/>
        </w:tabs>
        <w:ind w:left="1080" w:hanging="360"/>
        <w:rPr>
          <w:sz w:val="22"/>
          <w:szCs w:val="22"/>
        </w:rPr>
      </w:pPr>
      <w:r w:rsidRPr="00ED03EE">
        <w:rPr>
          <w:b/>
          <w:sz w:val="22"/>
          <w:szCs w:val="22"/>
        </w:rPr>
        <w:t>A.E. Maas</w:t>
      </w:r>
      <w:r w:rsidRPr="00ED03EE">
        <w:rPr>
          <w:sz w:val="22"/>
          <w:szCs w:val="22"/>
        </w:rPr>
        <w:t xml:space="preserve">. </w:t>
      </w:r>
      <w:r w:rsidRPr="00ED03EE">
        <w:rPr>
          <w:sz w:val="22"/>
          <w:szCs w:val="22"/>
          <w:u w:val="single"/>
        </w:rPr>
        <w:t>Oral Presentation</w:t>
      </w:r>
      <w:r w:rsidRPr="00ED03EE">
        <w:rPr>
          <w:sz w:val="22"/>
          <w:szCs w:val="22"/>
        </w:rPr>
        <w:t>: “Evolution of biomineralization in pelagic life stages of gastropods” (Oct. 2012) Future Ocean 2012 selection symposium – Kiel, Germany.</w:t>
      </w:r>
    </w:p>
    <w:p w:rsidR="00AC7432" w:rsidRPr="00CE22A4" w:rsidRDefault="00AC7432" w:rsidP="00AC7432">
      <w:pPr>
        <w:tabs>
          <w:tab w:val="left" w:pos="1080"/>
        </w:tabs>
        <w:ind w:left="1080" w:hanging="360"/>
        <w:rPr>
          <w:sz w:val="22"/>
          <w:szCs w:val="22"/>
        </w:rPr>
      </w:pPr>
      <w:r w:rsidRPr="00CE22A4">
        <w:rPr>
          <w:b/>
          <w:sz w:val="22"/>
          <w:szCs w:val="22"/>
        </w:rPr>
        <w:t>A.E. Maas</w:t>
      </w:r>
      <w:r w:rsidRPr="00CE22A4">
        <w:rPr>
          <w:sz w:val="22"/>
          <w:szCs w:val="22"/>
        </w:rPr>
        <w:t>, Z. Wang, G.L. Lawson.</w:t>
      </w:r>
      <w:r>
        <w:rPr>
          <w:sz w:val="22"/>
          <w:szCs w:val="22"/>
        </w:rPr>
        <w:t xml:space="preserve"> </w:t>
      </w:r>
      <w:r w:rsidR="0017386B" w:rsidRPr="00371D9E">
        <w:rPr>
          <w:sz w:val="22"/>
          <w:szCs w:val="22"/>
          <w:u w:val="single"/>
        </w:rPr>
        <w:t>Oral P</w:t>
      </w:r>
      <w:r w:rsidR="0017386B" w:rsidRPr="00D90BFE">
        <w:rPr>
          <w:sz w:val="22"/>
          <w:szCs w:val="22"/>
          <w:u w:val="single"/>
        </w:rPr>
        <w:t>resentation</w:t>
      </w:r>
      <w:r w:rsidR="0017386B" w:rsidRPr="00D90BFE">
        <w:rPr>
          <w:sz w:val="22"/>
          <w:szCs w:val="22"/>
        </w:rPr>
        <w:t>:</w:t>
      </w:r>
      <w:r w:rsidR="0017386B">
        <w:rPr>
          <w:sz w:val="22"/>
          <w:szCs w:val="22"/>
        </w:rPr>
        <w:t xml:space="preserve"> </w:t>
      </w:r>
      <w:r>
        <w:rPr>
          <w:sz w:val="22"/>
          <w:szCs w:val="22"/>
        </w:rPr>
        <w:t>“Impact of ocean basin on pteropod exposure and response to high CO</w:t>
      </w:r>
      <w:r w:rsidRPr="00540465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and low O</w:t>
      </w:r>
      <w:r w:rsidRPr="00540465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” (</w:t>
      </w:r>
      <w:r w:rsidR="00DF4F6F">
        <w:rPr>
          <w:sz w:val="22"/>
          <w:szCs w:val="22"/>
        </w:rPr>
        <w:t>Sept.</w:t>
      </w:r>
      <w:r>
        <w:rPr>
          <w:sz w:val="22"/>
          <w:szCs w:val="22"/>
        </w:rPr>
        <w:t xml:space="preserve"> 2012) </w:t>
      </w:r>
      <w:r w:rsidRPr="00CE22A4">
        <w:rPr>
          <w:sz w:val="22"/>
          <w:szCs w:val="22"/>
        </w:rPr>
        <w:t>Third International Symposium on the Ocean in a High CO</w:t>
      </w:r>
      <w:r w:rsidRPr="00CE22A4">
        <w:rPr>
          <w:sz w:val="22"/>
          <w:szCs w:val="22"/>
          <w:vertAlign w:val="subscript"/>
        </w:rPr>
        <w:t>2</w:t>
      </w:r>
      <w:r w:rsidRPr="00CE22A4">
        <w:rPr>
          <w:sz w:val="22"/>
          <w:szCs w:val="22"/>
        </w:rPr>
        <w:t xml:space="preserve"> World</w:t>
      </w:r>
      <w:r>
        <w:rPr>
          <w:sz w:val="22"/>
          <w:szCs w:val="22"/>
        </w:rPr>
        <w:t xml:space="preserve"> – Monterey, CA.</w:t>
      </w:r>
    </w:p>
    <w:p w:rsidR="00CE22A4" w:rsidRPr="00CE22A4" w:rsidRDefault="001440F8" w:rsidP="00CD708E">
      <w:pPr>
        <w:ind w:left="1080" w:hanging="360"/>
        <w:rPr>
          <w:sz w:val="22"/>
          <w:szCs w:val="22"/>
        </w:rPr>
      </w:pPr>
      <w:r w:rsidRPr="00CE22A4">
        <w:rPr>
          <w:b/>
          <w:sz w:val="22"/>
          <w:szCs w:val="22"/>
        </w:rPr>
        <w:t>A.E. Maas</w:t>
      </w:r>
      <w:r w:rsidRPr="00CE22A4">
        <w:rPr>
          <w:sz w:val="22"/>
          <w:szCs w:val="22"/>
        </w:rPr>
        <w:t>, G.L. Lawson</w:t>
      </w:r>
      <w:r w:rsidR="009C44BF">
        <w:rPr>
          <w:sz w:val="22"/>
          <w:szCs w:val="22"/>
        </w:rPr>
        <w:t>, A.M. Tarrant</w:t>
      </w:r>
      <w:r w:rsidRPr="00CE22A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7386B" w:rsidRPr="00D90BFE">
        <w:rPr>
          <w:sz w:val="22"/>
          <w:szCs w:val="22"/>
          <w:u w:val="single"/>
        </w:rPr>
        <w:t>Poster</w:t>
      </w:r>
      <w:r w:rsidR="0017386B" w:rsidRPr="00D90BFE">
        <w:rPr>
          <w:sz w:val="22"/>
          <w:szCs w:val="22"/>
        </w:rPr>
        <w:t>:</w:t>
      </w:r>
      <w:r w:rsidR="0017386B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9C44BF" w:rsidRPr="009C44BF">
        <w:rPr>
          <w:sz w:val="22"/>
          <w:szCs w:val="22"/>
        </w:rPr>
        <w:t>Exploring the gene expression and physiological response of pteropods to high CO</w:t>
      </w:r>
      <w:r w:rsidR="009C44BF" w:rsidRPr="009C44BF">
        <w:rPr>
          <w:sz w:val="22"/>
          <w:szCs w:val="22"/>
          <w:vertAlign w:val="subscript"/>
        </w:rPr>
        <w:t>2</w:t>
      </w:r>
      <w:r w:rsidR="009C44BF" w:rsidRPr="009C44BF">
        <w:rPr>
          <w:sz w:val="22"/>
          <w:szCs w:val="22"/>
        </w:rPr>
        <w:t xml:space="preserve"> and its synergistic interaction with low O</w:t>
      </w:r>
      <w:r w:rsidR="009C44BF" w:rsidRPr="009C44BF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” (</w:t>
      </w:r>
      <w:r w:rsidR="009C44BF">
        <w:rPr>
          <w:sz w:val="22"/>
          <w:szCs w:val="22"/>
        </w:rPr>
        <w:t>July</w:t>
      </w:r>
      <w:r>
        <w:rPr>
          <w:sz w:val="22"/>
          <w:szCs w:val="22"/>
        </w:rPr>
        <w:t xml:space="preserve"> 2012) </w:t>
      </w:r>
      <w:r w:rsidR="009C44BF">
        <w:rPr>
          <w:sz w:val="22"/>
          <w:szCs w:val="22"/>
        </w:rPr>
        <w:t>OCB summer workshop</w:t>
      </w:r>
      <w:r w:rsidR="00CE22A4">
        <w:rPr>
          <w:sz w:val="22"/>
          <w:szCs w:val="22"/>
        </w:rPr>
        <w:t xml:space="preserve"> – </w:t>
      </w:r>
      <w:r w:rsidR="009C44BF">
        <w:rPr>
          <w:sz w:val="22"/>
          <w:szCs w:val="22"/>
        </w:rPr>
        <w:t>Woods Hole, MA</w:t>
      </w:r>
      <w:r w:rsidR="00CE22A4">
        <w:rPr>
          <w:sz w:val="22"/>
          <w:szCs w:val="22"/>
        </w:rPr>
        <w:t>.</w:t>
      </w:r>
    </w:p>
    <w:p w:rsidR="00FA1F45" w:rsidRPr="00D90BFE" w:rsidRDefault="00FA1F45" w:rsidP="00CD708E">
      <w:pPr>
        <w:ind w:left="1080" w:hanging="360"/>
        <w:rPr>
          <w:b/>
          <w:sz w:val="22"/>
          <w:szCs w:val="22"/>
        </w:rPr>
      </w:pPr>
      <w:r w:rsidRPr="00D90BFE">
        <w:rPr>
          <w:b/>
          <w:color w:val="333333"/>
          <w:sz w:val="22"/>
          <w:szCs w:val="22"/>
        </w:rPr>
        <w:t xml:space="preserve">A.E. Maas, </w:t>
      </w:r>
      <w:r w:rsidRPr="00D90BFE">
        <w:rPr>
          <w:color w:val="333333"/>
          <w:sz w:val="22"/>
          <w:szCs w:val="22"/>
        </w:rPr>
        <w:t>K.F. Wishner, B.A. Seibel.</w:t>
      </w:r>
      <w:r w:rsidRPr="00D90BFE">
        <w:rPr>
          <w:sz w:val="22"/>
          <w:szCs w:val="22"/>
        </w:rPr>
        <w:t xml:space="preserve"> </w:t>
      </w:r>
      <w:r w:rsidRPr="00D90BFE">
        <w:rPr>
          <w:sz w:val="22"/>
          <w:szCs w:val="22"/>
          <w:u w:val="single"/>
        </w:rPr>
        <w:t>Poster</w:t>
      </w:r>
      <w:r w:rsidRPr="00D90BFE">
        <w:rPr>
          <w:sz w:val="22"/>
          <w:szCs w:val="22"/>
        </w:rPr>
        <w:t>:</w:t>
      </w:r>
      <w:r w:rsidRPr="00D90BFE">
        <w:rPr>
          <w:b/>
          <w:color w:val="333333"/>
          <w:sz w:val="22"/>
          <w:szCs w:val="22"/>
        </w:rPr>
        <w:t xml:space="preserve"> “</w:t>
      </w:r>
      <w:r w:rsidRPr="00D90BFE">
        <w:rPr>
          <w:sz w:val="22"/>
          <w:szCs w:val="22"/>
        </w:rPr>
        <w:t>Metabolic suppression of pteropods in an oxygen minimum zone – implications for the biological pump” (April 2012) ICES-PICES Early Career Oceans of Change Conference – Ma</w:t>
      </w:r>
      <w:r w:rsidR="00746ED0">
        <w:rPr>
          <w:sz w:val="22"/>
          <w:szCs w:val="22"/>
        </w:rPr>
        <w:t>ll</w:t>
      </w:r>
      <w:r w:rsidRPr="00D90BFE">
        <w:rPr>
          <w:sz w:val="22"/>
          <w:szCs w:val="22"/>
        </w:rPr>
        <w:t>orca, Spain</w:t>
      </w:r>
      <w:r w:rsidR="005D0A14">
        <w:rPr>
          <w:sz w:val="22"/>
          <w:szCs w:val="22"/>
        </w:rPr>
        <w:t>.</w:t>
      </w:r>
    </w:p>
    <w:p w:rsidR="001E6C87" w:rsidRPr="00D90BFE" w:rsidRDefault="001E6C87" w:rsidP="00CD708E">
      <w:pPr>
        <w:ind w:left="1080" w:hanging="360"/>
        <w:rPr>
          <w:b/>
          <w:sz w:val="22"/>
          <w:szCs w:val="22"/>
        </w:rPr>
      </w:pPr>
      <w:r w:rsidRPr="00D90BFE">
        <w:rPr>
          <w:b/>
          <w:color w:val="333333"/>
          <w:sz w:val="22"/>
          <w:szCs w:val="22"/>
        </w:rPr>
        <w:t>A.E. Maas</w:t>
      </w:r>
      <w:r w:rsidRPr="00D90BFE">
        <w:rPr>
          <w:color w:val="333333"/>
          <w:sz w:val="22"/>
          <w:szCs w:val="22"/>
        </w:rPr>
        <w:t>, K.F. Wishner, B.A. Seibel.</w:t>
      </w:r>
      <w:r w:rsidRPr="00D90BFE">
        <w:rPr>
          <w:sz w:val="22"/>
          <w:szCs w:val="22"/>
        </w:rPr>
        <w:t xml:space="preserve"> </w:t>
      </w:r>
      <w:r w:rsidRPr="00D90BFE">
        <w:rPr>
          <w:sz w:val="22"/>
          <w:szCs w:val="22"/>
          <w:u w:val="single"/>
        </w:rPr>
        <w:t>Poster</w:t>
      </w:r>
      <w:r w:rsidRPr="00D90BFE">
        <w:rPr>
          <w:sz w:val="22"/>
          <w:szCs w:val="22"/>
        </w:rPr>
        <w:t>: “Distribution and physiology of thecosome pteropods in the eastern tropical Pacific: A natural experiment in CO</w:t>
      </w:r>
      <w:r w:rsidRPr="00D90BFE">
        <w:rPr>
          <w:sz w:val="22"/>
          <w:szCs w:val="22"/>
          <w:vertAlign w:val="subscript"/>
        </w:rPr>
        <w:t>2</w:t>
      </w:r>
      <w:r w:rsidRPr="00D90BFE">
        <w:rPr>
          <w:sz w:val="22"/>
          <w:szCs w:val="22"/>
        </w:rPr>
        <w:t xml:space="preserve"> exposure” (</w:t>
      </w:r>
      <w:r w:rsidR="00CD708E">
        <w:rPr>
          <w:sz w:val="22"/>
          <w:szCs w:val="22"/>
        </w:rPr>
        <w:t>Feb.</w:t>
      </w:r>
      <w:r w:rsidRPr="00D90BFE">
        <w:rPr>
          <w:sz w:val="22"/>
          <w:szCs w:val="22"/>
        </w:rPr>
        <w:t xml:space="preserve"> 2012) Ocean Sciences – Salt Lake City, UT</w:t>
      </w:r>
      <w:r w:rsidR="005D0A14">
        <w:rPr>
          <w:sz w:val="22"/>
          <w:szCs w:val="22"/>
        </w:rPr>
        <w:t>.</w:t>
      </w:r>
      <w:r w:rsidRPr="00D90BFE">
        <w:rPr>
          <w:b/>
          <w:sz w:val="22"/>
          <w:szCs w:val="22"/>
        </w:rPr>
        <w:t xml:space="preserve"> </w:t>
      </w:r>
    </w:p>
    <w:p w:rsidR="00463AC2" w:rsidRPr="00D90BFE" w:rsidRDefault="00463AC2" w:rsidP="00CD708E">
      <w:pPr>
        <w:ind w:left="1080" w:hanging="360"/>
        <w:rPr>
          <w:sz w:val="22"/>
          <w:szCs w:val="22"/>
        </w:rPr>
      </w:pPr>
      <w:r w:rsidRPr="00D90BFE">
        <w:rPr>
          <w:b/>
          <w:sz w:val="22"/>
          <w:szCs w:val="22"/>
        </w:rPr>
        <w:t>A.E. Maas</w:t>
      </w:r>
      <w:r w:rsidRPr="00371D9E">
        <w:rPr>
          <w:sz w:val="22"/>
          <w:szCs w:val="22"/>
        </w:rPr>
        <w:t xml:space="preserve">. </w:t>
      </w:r>
      <w:r w:rsidR="00371D9E" w:rsidRPr="00371D9E">
        <w:rPr>
          <w:sz w:val="22"/>
          <w:szCs w:val="22"/>
          <w:u w:val="single"/>
        </w:rPr>
        <w:t>Oral P</w:t>
      </w:r>
      <w:r w:rsidR="00371D9E" w:rsidRPr="00D90BFE">
        <w:rPr>
          <w:sz w:val="22"/>
          <w:szCs w:val="22"/>
          <w:u w:val="single"/>
        </w:rPr>
        <w:t>resentation</w:t>
      </w:r>
      <w:r w:rsidRPr="00D90BFE">
        <w:rPr>
          <w:sz w:val="22"/>
          <w:szCs w:val="22"/>
        </w:rPr>
        <w:t xml:space="preserve">: “The </w:t>
      </w:r>
      <w:proofErr w:type="spellStart"/>
      <w:r w:rsidRPr="00D90BFE">
        <w:rPr>
          <w:sz w:val="22"/>
          <w:szCs w:val="22"/>
        </w:rPr>
        <w:t>ecophysiology</w:t>
      </w:r>
      <w:proofErr w:type="spellEnd"/>
      <w:r w:rsidRPr="00D90BFE">
        <w:rPr>
          <w:sz w:val="22"/>
          <w:szCs w:val="22"/>
        </w:rPr>
        <w:t xml:space="preserve"> of sea butterflies: Understanding how environment impacts the distribution and metabolism of pteropods” (</w:t>
      </w:r>
      <w:r w:rsidR="00CD708E">
        <w:rPr>
          <w:sz w:val="22"/>
          <w:szCs w:val="22"/>
        </w:rPr>
        <w:t>Jan.</w:t>
      </w:r>
      <w:r w:rsidRPr="00D90BFE">
        <w:rPr>
          <w:sz w:val="22"/>
          <w:szCs w:val="22"/>
        </w:rPr>
        <w:t xml:space="preserve"> 2012) WHOI Biology Department Seminar Series – Woods Hole, MA.</w:t>
      </w:r>
    </w:p>
    <w:p w:rsidR="002418F3" w:rsidRPr="00D90BFE" w:rsidRDefault="002418F3" w:rsidP="00CD708E">
      <w:pPr>
        <w:ind w:left="1080" w:hanging="360"/>
        <w:rPr>
          <w:sz w:val="22"/>
          <w:szCs w:val="22"/>
        </w:rPr>
      </w:pPr>
      <w:r w:rsidRPr="00D90BFE">
        <w:rPr>
          <w:b/>
          <w:sz w:val="22"/>
          <w:szCs w:val="22"/>
        </w:rPr>
        <w:t>A.E. Maas</w:t>
      </w:r>
      <w:r w:rsidRPr="00D90BFE">
        <w:rPr>
          <w:sz w:val="22"/>
          <w:szCs w:val="22"/>
        </w:rPr>
        <w:t xml:space="preserve">, L.E. Elder, H. Dierssen, B.A. Seibel. </w:t>
      </w:r>
      <w:r w:rsidRPr="00D90BFE">
        <w:rPr>
          <w:sz w:val="22"/>
          <w:szCs w:val="22"/>
          <w:u w:val="single"/>
        </w:rPr>
        <w:t>Poster</w:t>
      </w:r>
      <w:r w:rsidRPr="00D90BFE">
        <w:rPr>
          <w:sz w:val="22"/>
          <w:szCs w:val="22"/>
        </w:rPr>
        <w:t>: “The metabolic response of Antarctic pteropods (</w:t>
      </w:r>
      <w:proofErr w:type="spellStart"/>
      <w:r w:rsidRPr="00D90BFE">
        <w:rPr>
          <w:sz w:val="22"/>
          <w:szCs w:val="22"/>
        </w:rPr>
        <w:t>Gastropoda</w:t>
      </w:r>
      <w:proofErr w:type="spellEnd"/>
      <w:r w:rsidRPr="00D90BFE">
        <w:rPr>
          <w:sz w:val="22"/>
          <w:szCs w:val="22"/>
        </w:rPr>
        <w:t xml:space="preserve">: </w:t>
      </w:r>
      <w:proofErr w:type="spellStart"/>
      <w:r w:rsidRPr="00D90BFE">
        <w:rPr>
          <w:sz w:val="22"/>
          <w:szCs w:val="22"/>
        </w:rPr>
        <w:t>Mollusca</w:t>
      </w:r>
      <w:proofErr w:type="spellEnd"/>
      <w:r w:rsidRPr="00D90BFE">
        <w:rPr>
          <w:sz w:val="22"/>
          <w:szCs w:val="22"/>
        </w:rPr>
        <w:t xml:space="preserve">) to food availability” (March 2011) International Zooplankton Production </w:t>
      </w:r>
      <w:proofErr w:type="spellStart"/>
      <w:r w:rsidRPr="00D90BFE">
        <w:rPr>
          <w:sz w:val="22"/>
          <w:szCs w:val="22"/>
        </w:rPr>
        <w:t>Symposum</w:t>
      </w:r>
      <w:proofErr w:type="spellEnd"/>
      <w:r w:rsidRPr="00D90BFE">
        <w:rPr>
          <w:sz w:val="22"/>
          <w:szCs w:val="22"/>
        </w:rPr>
        <w:t xml:space="preserve"> – </w:t>
      </w:r>
      <w:proofErr w:type="spellStart"/>
      <w:r w:rsidRPr="00D90BFE">
        <w:rPr>
          <w:sz w:val="22"/>
          <w:szCs w:val="22"/>
        </w:rPr>
        <w:t>Pucon</w:t>
      </w:r>
      <w:proofErr w:type="spellEnd"/>
      <w:r w:rsidRPr="00D90BFE">
        <w:rPr>
          <w:sz w:val="22"/>
          <w:szCs w:val="22"/>
        </w:rPr>
        <w:t>, Chile</w:t>
      </w:r>
      <w:r w:rsidR="00463AC2" w:rsidRPr="00D90BFE">
        <w:rPr>
          <w:sz w:val="22"/>
          <w:szCs w:val="22"/>
        </w:rPr>
        <w:t>.</w:t>
      </w:r>
    </w:p>
    <w:p w:rsidR="00A74CEF" w:rsidRPr="00D90BFE" w:rsidRDefault="00A74CEF" w:rsidP="00CD708E">
      <w:pPr>
        <w:ind w:left="1080" w:hanging="360"/>
        <w:rPr>
          <w:sz w:val="22"/>
          <w:szCs w:val="22"/>
        </w:rPr>
      </w:pPr>
      <w:r w:rsidRPr="00D90BFE">
        <w:rPr>
          <w:b/>
          <w:color w:val="333333"/>
          <w:sz w:val="22"/>
          <w:szCs w:val="22"/>
        </w:rPr>
        <w:t>A.E. Maas</w:t>
      </w:r>
      <w:r w:rsidRPr="00D90BFE">
        <w:rPr>
          <w:color w:val="333333"/>
          <w:sz w:val="22"/>
          <w:szCs w:val="22"/>
        </w:rPr>
        <w:t>, K.F. Wishner, B.A. Seibel.</w:t>
      </w:r>
      <w:r w:rsidRPr="00D90BFE">
        <w:rPr>
          <w:sz w:val="22"/>
          <w:szCs w:val="22"/>
        </w:rPr>
        <w:t xml:space="preserve"> </w:t>
      </w:r>
      <w:r w:rsidR="00371D9E" w:rsidRPr="00371D9E">
        <w:rPr>
          <w:sz w:val="22"/>
          <w:szCs w:val="22"/>
          <w:u w:val="single"/>
        </w:rPr>
        <w:t>Oral P</w:t>
      </w:r>
      <w:r w:rsidR="00371D9E" w:rsidRPr="00D90BFE">
        <w:rPr>
          <w:sz w:val="22"/>
          <w:szCs w:val="22"/>
          <w:u w:val="single"/>
        </w:rPr>
        <w:t>resentation</w:t>
      </w:r>
      <w:r w:rsidR="002418F3" w:rsidRPr="00D90BFE">
        <w:rPr>
          <w:sz w:val="22"/>
          <w:szCs w:val="22"/>
        </w:rPr>
        <w:t xml:space="preserve">: </w:t>
      </w:r>
      <w:r w:rsidRPr="00D90BFE">
        <w:rPr>
          <w:sz w:val="22"/>
          <w:szCs w:val="22"/>
        </w:rPr>
        <w:t>“Pteropod physiology and distribution in the oxygen minimum zone of the eastern tropical Pacific” (</w:t>
      </w:r>
      <w:r w:rsidR="00CD708E">
        <w:rPr>
          <w:sz w:val="22"/>
          <w:szCs w:val="22"/>
        </w:rPr>
        <w:t>Jan.</w:t>
      </w:r>
      <w:r w:rsidRPr="00D90BFE">
        <w:rPr>
          <w:sz w:val="22"/>
          <w:szCs w:val="22"/>
        </w:rPr>
        <w:t xml:space="preserve"> 2010) Ocean Sciences - Portland, OR</w:t>
      </w:r>
      <w:r w:rsidR="00463AC2" w:rsidRPr="00D90BFE">
        <w:rPr>
          <w:sz w:val="22"/>
          <w:szCs w:val="22"/>
        </w:rPr>
        <w:t>.</w:t>
      </w:r>
    </w:p>
    <w:p w:rsidR="00C8565A" w:rsidRPr="00D90BFE" w:rsidRDefault="00A74CEF" w:rsidP="00CD708E">
      <w:pPr>
        <w:ind w:left="1080" w:hanging="360"/>
        <w:rPr>
          <w:sz w:val="22"/>
          <w:szCs w:val="22"/>
        </w:rPr>
      </w:pPr>
      <w:r w:rsidRPr="00D90BFE">
        <w:rPr>
          <w:b/>
          <w:sz w:val="22"/>
          <w:szCs w:val="22"/>
        </w:rPr>
        <w:lastRenderedPageBreak/>
        <w:t>A.E. Maas</w:t>
      </w:r>
      <w:r w:rsidRPr="00D90BFE">
        <w:rPr>
          <w:sz w:val="22"/>
          <w:szCs w:val="22"/>
        </w:rPr>
        <w:t xml:space="preserve">, L.E. Elder, V.F. </w:t>
      </w:r>
      <w:proofErr w:type="spellStart"/>
      <w:r w:rsidRPr="00D90BFE">
        <w:rPr>
          <w:sz w:val="22"/>
          <w:szCs w:val="22"/>
        </w:rPr>
        <w:t>Fabry</w:t>
      </w:r>
      <w:proofErr w:type="spellEnd"/>
      <w:r w:rsidRPr="00D90BFE">
        <w:rPr>
          <w:sz w:val="22"/>
          <w:szCs w:val="22"/>
        </w:rPr>
        <w:t>, B.A. Seibel.</w:t>
      </w:r>
      <w:r w:rsidR="002418F3" w:rsidRPr="00D90BFE">
        <w:rPr>
          <w:sz w:val="22"/>
          <w:szCs w:val="22"/>
        </w:rPr>
        <w:t xml:space="preserve"> </w:t>
      </w:r>
      <w:r w:rsidR="002418F3" w:rsidRPr="00D90BFE">
        <w:rPr>
          <w:sz w:val="22"/>
          <w:szCs w:val="22"/>
          <w:u w:val="single"/>
        </w:rPr>
        <w:t>Poster</w:t>
      </w:r>
      <w:r w:rsidR="002418F3" w:rsidRPr="00D90BFE">
        <w:rPr>
          <w:sz w:val="22"/>
          <w:szCs w:val="22"/>
        </w:rPr>
        <w:t>: “The ecological importance of pteropod physiology” (</w:t>
      </w:r>
      <w:r w:rsidR="00CD708E">
        <w:rPr>
          <w:sz w:val="22"/>
          <w:szCs w:val="22"/>
        </w:rPr>
        <w:t>Jan.</w:t>
      </w:r>
      <w:r w:rsidR="004B59BA" w:rsidRPr="00D90BFE">
        <w:rPr>
          <w:sz w:val="22"/>
          <w:szCs w:val="22"/>
        </w:rPr>
        <w:t xml:space="preserve"> 2008</w:t>
      </w:r>
      <w:r w:rsidR="002418F3" w:rsidRPr="00D90BFE">
        <w:rPr>
          <w:sz w:val="22"/>
          <w:szCs w:val="22"/>
        </w:rPr>
        <w:t>)</w:t>
      </w:r>
      <w:r w:rsidR="004B59BA" w:rsidRPr="00D90BFE">
        <w:rPr>
          <w:sz w:val="22"/>
          <w:szCs w:val="22"/>
        </w:rPr>
        <w:t xml:space="preserve"> Ocean Sciences - Orlando, FL</w:t>
      </w:r>
      <w:r w:rsidR="00463AC2" w:rsidRPr="00D90BFE">
        <w:rPr>
          <w:sz w:val="22"/>
          <w:szCs w:val="22"/>
        </w:rPr>
        <w:t>.</w:t>
      </w:r>
      <w:r w:rsidR="004B59BA" w:rsidRPr="00D90BFE">
        <w:rPr>
          <w:sz w:val="22"/>
          <w:szCs w:val="22"/>
        </w:rPr>
        <w:tab/>
      </w:r>
      <w:r w:rsidR="004B59BA" w:rsidRPr="00D90BFE">
        <w:rPr>
          <w:sz w:val="22"/>
          <w:szCs w:val="22"/>
        </w:rPr>
        <w:tab/>
      </w:r>
    </w:p>
    <w:p w:rsidR="00431606" w:rsidRPr="00D90BFE" w:rsidRDefault="002418F3" w:rsidP="00CD708E">
      <w:pPr>
        <w:ind w:left="1080" w:hanging="360"/>
        <w:rPr>
          <w:sz w:val="22"/>
          <w:szCs w:val="22"/>
        </w:rPr>
      </w:pPr>
      <w:proofErr w:type="gramStart"/>
      <w:r w:rsidRPr="00D90BFE">
        <w:rPr>
          <w:b/>
          <w:sz w:val="22"/>
          <w:szCs w:val="22"/>
        </w:rPr>
        <w:t>A.E. Maas</w:t>
      </w:r>
      <w:r w:rsidR="00AE48D4" w:rsidRPr="00D90BFE">
        <w:rPr>
          <w:sz w:val="22"/>
          <w:szCs w:val="22"/>
        </w:rPr>
        <w:t xml:space="preserve"> </w:t>
      </w:r>
      <w:r w:rsidRPr="00D90BFE">
        <w:rPr>
          <w:sz w:val="22"/>
          <w:szCs w:val="22"/>
        </w:rPr>
        <w:t xml:space="preserve">and </w:t>
      </w:r>
      <w:r w:rsidRPr="00D90BFE">
        <w:rPr>
          <w:color w:val="333333"/>
          <w:sz w:val="22"/>
          <w:szCs w:val="22"/>
        </w:rPr>
        <w:t>B.A. Seibel</w:t>
      </w:r>
      <w:r w:rsidR="00AE48D4" w:rsidRPr="00D90BFE">
        <w:rPr>
          <w:color w:val="333333"/>
          <w:sz w:val="22"/>
          <w:szCs w:val="22"/>
        </w:rPr>
        <w:t>*</w:t>
      </w:r>
      <w:r w:rsidRPr="00D90BFE">
        <w:rPr>
          <w:color w:val="333333"/>
          <w:sz w:val="22"/>
          <w:szCs w:val="22"/>
        </w:rPr>
        <w:t>.</w:t>
      </w:r>
      <w:proofErr w:type="gramEnd"/>
      <w:r w:rsidRPr="00D90BFE">
        <w:rPr>
          <w:sz w:val="22"/>
          <w:szCs w:val="22"/>
        </w:rPr>
        <w:t xml:space="preserve"> </w:t>
      </w:r>
      <w:r w:rsidRPr="00D90BFE">
        <w:rPr>
          <w:sz w:val="22"/>
          <w:szCs w:val="22"/>
          <w:u w:val="single"/>
        </w:rPr>
        <w:t>Poster</w:t>
      </w:r>
      <w:r w:rsidRPr="00D90BFE">
        <w:rPr>
          <w:sz w:val="22"/>
          <w:szCs w:val="22"/>
        </w:rPr>
        <w:t>: “Pteropods: The Animals Behind the Aragonite” (</w:t>
      </w:r>
      <w:r w:rsidR="00CD708E">
        <w:rPr>
          <w:sz w:val="22"/>
          <w:szCs w:val="22"/>
        </w:rPr>
        <w:t>Oct.</w:t>
      </w:r>
      <w:r w:rsidR="00431606" w:rsidRPr="00D90BFE">
        <w:rPr>
          <w:sz w:val="22"/>
          <w:szCs w:val="22"/>
        </w:rPr>
        <w:t xml:space="preserve"> 2007</w:t>
      </w:r>
      <w:r w:rsidRPr="00D90BFE">
        <w:rPr>
          <w:sz w:val="22"/>
          <w:szCs w:val="22"/>
        </w:rPr>
        <w:t>)</w:t>
      </w:r>
      <w:r w:rsidR="00431606" w:rsidRPr="00D90BFE">
        <w:rPr>
          <w:sz w:val="22"/>
          <w:szCs w:val="22"/>
        </w:rPr>
        <w:t xml:space="preserve"> </w:t>
      </w:r>
      <w:r w:rsidR="00431606" w:rsidRPr="00D90BFE">
        <w:rPr>
          <w:bCs/>
          <w:sz w:val="22"/>
          <w:szCs w:val="22"/>
        </w:rPr>
        <w:t>Ocean Acidification Research</w:t>
      </w:r>
      <w:r w:rsidRPr="00D90BFE">
        <w:rPr>
          <w:sz w:val="22"/>
          <w:szCs w:val="22"/>
        </w:rPr>
        <w:t xml:space="preserve"> Workshop - La Jolla, CA</w:t>
      </w:r>
      <w:r w:rsidR="00463AC2" w:rsidRPr="00D90BFE">
        <w:rPr>
          <w:sz w:val="22"/>
          <w:szCs w:val="22"/>
        </w:rPr>
        <w:t>.</w:t>
      </w:r>
      <w:r w:rsidR="00431606" w:rsidRPr="00D90BFE">
        <w:rPr>
          <w:sz w:val="22"/>
          <w:szCs w:val="22"/>
        </w:rPr>
        <w:tab/>
      </w:r>
      <w:r w:rsidR="00431606" w:rsidRPr="00D90BFE">
        <w:rPr>
          <w:sz w:val="22"/>
          <w:szCs w:val="22"/>
        </w:rPr>
        <w:tab/>
      </w:r>
    </w:p>
    <w:p w:rsidR="005D0A14" w:rsidRPr="005D0A14" w:rsidRDefault="00A74CEF" w:rsidP="00CD708E">
      <w:pPr>
        <w:ind w:left="1080" w:hanging="360"/>
        <w:rPr>
          <w:sz w:val="22"/>
          <w:szCs w:val="22"/>
        </w:rPr>
      </w:pPr>
      <w:r w:rsidRPr="00D90BFE">
        <w:rPr>
          <w:b/>
          <w:sz w:val="22"/>
          <w:szCs w:val="22"/>
        </w:rPr>
        <w:t>A.E. Maas</w:t>
      </w:r>
      <w:r w:rsidRPr="00D90BFE">
        <w:rPr>
          <w:sz w:val="22"/>
          <w:szCs w:val="22"/>
        </w:rPr>
        <w:t xml:space="preserve">, S.I. </w:t>
      </w:r>
      <w:proofErr w:type="spellStart"/>
      <w:r w:rsidRPr="00D90BFE">
        <w:rPr>
          <w:sz w:val="22"/>
          <w:szCs w:val="22"/>
        </w:rPr>
        <w:t>Madar</w:t>
      </w:r>
      <w:proofErr w:type="spellEnd"/>
      <w:r w:rsidRPr="00D90BFE">
        <w:rPr>
          <w:sz w:val="22"/>
          <w:szCs w:val="22"/>
        </w:rPr>
        <w:t xml:space="preserve">. </w:t>
      </w:r>
      <w:r w:rsidR="002418F3" w:rsidRPr="00D90BFE">
        <w:rPr>
          <w:sz w:val="22"/>
          <w:szCs w:val="22"/>
          <w:u w:val="single"/>
        </w:rPr>
        <w:t>Poster</w:t>
      </w:r>
      <w:r w:rsidR="002418F3" w:rsidRPr="00D90BFE">
        <w:rPr>
          <w:sz w:val="22"/>
          <w:szCs w:val="22"/>
        </w:rPr>
        <w:t xml:space="preserve">: </w:t>
      </w:r>
      <w:r w:rsidRPr="00D90BFE">
        <w:rPr>
          <w:sz w:val="22"/>
          <w:szCs w:val="22"/>
        </w:rPr>
        <w:t xml:space="preserve">“Significance of body proportions in the transition to </w:t>
      </w:r>
      <w:proofErr w:type="spellStart"/>
      <w:r w:rsidRPr="00D90BFE">
        <w:rPr>
          <w:sz w:val="22"/>
          <w:szCs w:val="22"/>
        </w:rPr>
        <w:t>dorsoventral</w:t>
      </w:r>
      <w:proofErr w:type="spellEnd"/>
      <w:r w:rsidRPr="00D90BFE">
        <w:rPr>
          <w:sz w:val="22"/>
          <w:szCs w:val="22"/>
        </w:rPr>
        <w:t xml:space="preserve"> </w:t>
      </w:r>
      <w:proofErr w:type="spellStart"/>
      <w:r w:rsidRPr="00D90BFE">
        <w:rPr>
          <w:sz w:val="22"/>
          <w:szCs w:val="22"/>
        </w:rPr>
        <w:t>undulatory</w:t>
      </w:r>
      <w:proofErr w:type="spellEnd"/>
      <w:r w:rsidRPr="00D90BFE">
        <w:rPr>
          <w:sz w:val="22"/>
          <w:szCs w:val="22"/>
        </w:rPr>
        <w:t xml:space="preserve"> modes of swimming in </w:t>
      </w:r>
      <w:proofErr w:type="spellStart"/>
      <w:r w:rsidRPr="00D90BFE">
        <w:rPr>
          <w:sz w:val="22"/>
          <w:szCs w:val="22"/>
        </w:rPr>
        <w:t>archaeocete</w:t>
      </w:r>
      <w:proofErr w:type="spellEnd"/>
      <w:r w:rsidRPr="00D90BFE">
        <w:rPr>
          <w:sz w:val="22"/>
          <w:szCs w:val="22"/>
        </w:rPr>
        <w:t xml:space="preserve"> whales” (</w:t>
      </w:r>
      <w:r w:rsidR="00431606" w:rsidRPr="00D90BFE">
        <w:rPr>
          <w:sz w:val="22"/>
          <w:szCs w:val="22"/>
        </w:rPr>
        <w:t>May 2005</w:t>
      </w:r>
      <w:r w:rsidRPr="00D90BFE">
        <w:rPr>
          <w:sz w:val="22"/>
          <w:szCs w:val="22"/>
        </w:rPr>
        <w:t>)</w:t>
      </w:r>
      <w:r w:rsidR="00431606" w:rsidRPr="00D90BFE">
        <w:rPr>
          <w:sz w:val="22"/>
          <w:szCs w:val="22"/>
        </w:rPr>
        <w:t xml:space="preserve"> Evolution of Aquatic </w:t>
      </w:r>
      <w:proofErr w:type="spellStart"/>
      <w:r w:rsidR="00431606" w:rsidRPr="00D90BFE">
        <w:rPr>
          <w:sz w:val="22"/>
          <w:szCs w:val="22"/>
        </w:rPr>
        <w:t>Tetrapods</w:t>
      </w:r>
      <w:proofErr w:type="spellEnd"/>
      <w:r w:rsidR="00431606" w:rsidRPr="00D90BFE">
        <w:rPr>
          <w:sz w:val="22"/>
          <w:szCs w:val="22"/>
        </w:rPr>
        <w:t xml:space="preserve"> Conference - Akron, OH</w:t>
      </w:r>
      <w:r w:rsidR="00463AC2" w:rsidRPr="00D90BFE">
        <w:rPr>
          <w:sz w:val="22"/>
          <w:szCs w:val="22"/>
        </w:rPr>
        <w:t>.</w:t>
      </w:r>
      <w:r w:rsidR="00431606" w:rsidRPr="00D90BFE">
        <w:rPr>
          <w:sz w:val="22"/>
          <w:szCs w:val="22"/>
        </w:rPr>
        <w:tab/>
      </w:r>
      <w:r w:rsidR="005D0A14" w:rsidRPr="00D90BFE">
        <w:rPr>
          <w:b/>
          <w:sz w:val="22"/>
          <w:szCs w:val="22"/>
        </w:rPr>
        <w:t xml:space="preserve">  </w:t>
      </w:r>
    </w:p>
    <w:p w:rsidR="00A4135E" w:rsidRDefault="00A4135E" w:rsidP="00A4135E">
      <w:pPr>
        <w:rPr>
          <w:b/>
          <w:sz w:val="22"/>
          <w:szCs w:val="22"/>
        </w:rPr>
      </w:pPr>
    </w:p>
    <w:p w:rsidR="00A4135E" w:rsidRDefault="00A4135E" w:rsidP="00A4135E">
      <w:pPr>
        <w:rPr>
          <w:b/>
          <w:sz w:val="22"/>
          <w:szCs w:val="22"/>
        </w:rPr>
      </w:pPr>
      <w:r>
        <w:rPr>
          <w:b/>
          <w:sz w:val="22"/>
          <w:szCs w:val="22"/>
        </w:rPr>
        <w:t>INVITED LECTURES AND SEMINARS</w:t>
      </w:r>
    </w:p>
    <w:p w:rsidR="00A4135E" w:rsidRDefault="00A4135E" w:rsidP="00A4135E">
      <w:pPr>
        <w:ind w:left="1080" w:hanging="360"/>
        <w:rPr>
          <w:b/>
          <w:sz w:val="22"/>
          <w:szCs w:val="22"/>
        </w:rPr>
      </w:pPr>
      <w:r w:rsidRPr="00ED03EE">
        <w:rPr>
          <w:b/>
          <w:sz w:val="22"/>
          <w:szCs w:val="22"/>
        </w:rPr>
        <w:t xml:space="preserve">A.E. Maas. </w:t>
      </w:r>
      <w:proofErr w:type="gramStart"/>
      <w:r w:rsidRPr="00ED03EE">
        <w:rPr>
          <w:sz w:val="22"/>
          <w:szCs w:val="22"/>
        </w:rPr>
        <w:t xml:space="preserve">“The Sea Butterfly Effect: Using the </w:t>
      </w:r>
      <w:r>
        <w:rPr>
          <w:sz w:val="22"/>
          <w:szCs w:val="22"/>
        </w:rPr>
        <w:t>distribution and physiology</w:t>
      </w:r>
      <w:r w:rsidRPr="00DF4F6F">
        <w:rPr>
          <w:sz w:val="22"/>
          <w:szCs w:val="22"/>
        </w:rPr>
        <w:t xml:space="preserve"> of pteropods to make predictions about the effects of global climate</w:t>
      </w:r>
      <w:r w:rsidRPr="005D0A14">
        <w:rPr>
          <w:sz w:val="22"/>
          <w:szCs w:val="22"/>
        </w:rPr>
        <w:t xml:space="preserve"> change</w:t>
      </w:r>
      <w:r>
        <w:rPr>
          <w:sz w:val="22"/>
          <w:szCs w:val="22"/>
        </w:rPr>
        <w:t xml:space="preserve">” (Oct. 2012) </w:t>
      </w:r>
      <w:r>
        <w:rPr>
          <w:noProof/>
          <w:sz w:val="22"/>
          <w:szCs w:val="22"/>
        </w:rPr>
        <w:t>SMAST, University of Massachusetts – Dartmouth, MA</w:t>
      </w:r>
      <w:r>
        <w:rPr>
          <w:sz w:val="22"/>
          <w:szCs w:val="22"/>
        </w:rPr>
        <w:t>.</w:t>
      </w:r>
      <w:proofErr w:type="gramEnd"/>
    </w:p>
    <w:p w:rsidR="00A4135E" w:rsidRDefault="00A4135E" w:rsidP="00A4135E">
      <w:pPr>
        <w:ind w:left="108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A.E. Maas.</w:t>
      </w:r>
      <w:r>
        <w:rPr>
          <w:sz w:val="22"/>
          <w:szCs w:val="22"/>
        </w:rPr>
        <w:t xml:space="preserve"> “</w:t>
      </w:r>
      <w:r w:rsidRPr="005D0A14">
        <w:rPr>
          <w:sz w:val="22"/>
          <w:szCs w:val="22"/>
        </w:rPr>
        <w:t>The Sea Butterfly Effect</w:t>
      </w:r>
      <w:r>
        <w:rPr>
          <w:sz w:val="22"/>
          <w:szCs w:val="22"/>
        </w:rPr>
        <w:t xml:space="preserve">: </w:t>
      </w:r>
      <w:r w:rsidRPr="005D0A14">
        <w:rPr>
          <w:sz w:val="22"/>
          <w:szCs w:val="22"/>
        </w:rPr>
        <w:t>Using the comparative physiology of pteropods to make predictions about the effects of climate change</w:t>
      </w:r>
      <w:r>
        <w:rPr>
          <w:sz w:val="22"/>
          <w:szCs w:val="22"/>
        </w:rPr>
        <w:t>” (Mar. 2012) Graduate School of Oceanography, University of Rhode Island – Narragansett, RI.</w:t>
      </w:r>
    </w:p>
    <w:p w:rsidR="00A4135E" w:rsidRDefault="00A4135E" w:rsidP="00A4135E">
      <w:pPr>
        <w:ind w:left="108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A.E. Maas. </w:t>
      </w:r>
      <w:proofErr w:type="gramStart"/>
      <w:r>
        <w:rPr>
          <w:sz w:val="22"/>
          <w:szCs w:val="22"/>
        </w:rPr>
        <w:t>“</w:t>
      </w:r>
      <w:r w:rsidRPr="005D0A14">
        <w:rPr>
          <w:sz w:val="22"/>
          <w:szCs w:val="22"/>
        </w:rPr>
        <w:t>Environmental physiological adaptation of pteropods: implications for climate change</w:t>
      </w:r>
      <w:r>
        <w:rPr>
          <w:sz w:val="22"/>
          <w:szCs w:val="22"/>
        </w:rPr>
        <w:t>” (Feb. 2012) Evergreen State College – Olympia, WA.</w:t>
      </w:r>
      <w:proofErr w:type="gramEnd"/>
    </w:p>
    <w:p w:rsidR="00A4135E" w:rsidRPr="00D90BFE" w:rsidRDefault="00A4135E" w:rsidP="00A4135E">
      <w:pPr>
        <w:ind w:left="1080" w:hanging="360"/>
        <w:rPr>
          <w:sz w:val="22"/>
          <w:szCs w:val="22"/>
        </w:rPr>
      </w:pPr>
      <w:r w:rsidRPr="00D90BFE">
        <w:rPr>
          <w:b/>
          <w:sz w:val="22"/>
          <w:szCs w:val="22"/>
        </w:rPr>
        <w:t>A.E. Maas</w:t>
      </w:r>
      <w:r w:rsidRPr="00371D9E">
        <w:rPr>
          <w:sz w:val="22"/>
          <w:szCs w:val="22"/>
        </w:rPr>
        <w:t xml:space="preserve">. </w:t>
      </w:r>
      <w:proofErr w:type="gramStart"/>
      <w:r w:rsidRPr="00D90BFE">
        <w:rPr>
          <w:sz w:val="22"/>
          <w:szCs w:val="22"/>
        </w:rPr>
        <w:t>“Physiology of Antarctic pteropods in relation to ocean acidification” (Oct</w:t>
      </w:r>
      <w:r>
        <w:rPr>
          <w:sz w:val="22"/>
          <w:szCs w:val="22"/>
        </w:rPr>
        <w:t>.</w:t>
      </w:r>
      <w:r w:rsidRPr="00D90BFE">
        <w:rPr>
          <w:sz w:val="22"/>
          <w:szCs w:val="22"/>
        </w:rPr>
        <w:t xml:space="preserve"> 2011) WHOI </w:t>
      </w:r>
      <w:proofErr w:type="spellStart"/>
      <w:r w:rsidRPr="00D90BFE">
        <w:rPr>
          <w:sz w:val="22"/>
          <w:szCs w:val="22"/>
        </w:rPr>
        <w:t>Postoctoral</w:t>
      </w:r>
      <w:proofErr w:type="spellEnd"/>
      <w:r w:rsidRPr="00D90BFE">
        <w:rPr>
          <w:sz w:val="22"/>
          <w:szCs w:val="22"/>
        </w:rPr>
        <w:t xml:space="preserve"> Symposium – Woods Hole, MA.</w:t>
      </w:r>
      <w:proofErr w:type="gramEnd"/>
    </w:p>
    <w:p w:rsidR="007F3F87" w:rsidRPr="001E0FA8" w:rsidRDefault="007F3F87" w:rsidP="007F3F87">
      <w:pPr>
        <w:pStyle w:val="Default"/>
        <w:ind w:left="1080" w:hanging="360"/>
        <w:rPr>
          <w:sz w:val="22"/>
          <w:szCs w:val="22"/>
        </w:rPr>
      </w:pPr>
    </w:p>
    <w:p w:rsidR="00013967" w:rsidRPr="00D90BFE" w:rsidRDefault="00013967" w:rsidP="00013967">
      <w:pPr>
        <w:rPr>
          <w:b/>
          <w:sz w:val="22"/>
          <w:szCs w:val="22"/>
        </w:rPr>
      </w:pPr>
      <w:r w:rsidRPr="00D90BFE">
        <w:rPr>
          <w:b/>
          <w:sz w:val="22"/>
          <w:szCs w:val="22"/>
        </w:rPr>
        <w:t>FELLOWSHIPS</w:t>
      </w:r>
    </w:p>
    <w:p w:rsidR="00ED03EE" w:rsidRDefault="00ED03EE" w:rsidP="00ED03EE">
      <w:pPr>
        <w:ind w:left="720"/>
        <w:rPr>
          <w:sz w:val="22"/>
          <w:szCs w:val="22"/>
        </w:rPr>
      </w:pPr>
      <w:r>
        <w:rPr>
          <w:sz w:val="22"/>
          <w:szCs w:val="22"/>
        </w:rPr>
        <w:t>Future Oceans “Evolving Ocean” Postdoctoral Fellowship (</w:t>
      </w:r>
      <w:r w:rsidR="00544588">
        <w:rPr>
          <w:sz w:val="22"/>
          <w:szCs w:val="22"/>
        </w:rPr>
        <w:t>declined 2013-2016</w:t>
      </w:r>
      <w:r w:rsidRPr="001E0FA8">
        <w:rPr>
          <w:sz w:val="22"/>
          <w:szCs w:val="22"/>
        </w:rPr>
        <w:t>)</w:t>
      </w:r>
    </w:p>
    <w:p w:rsidR="00013967" w:rsidRDefault="00540465" w:rsidP="00013967">
      <w:pPr>
        <w:ind w:left="720"/>
        <w:rPr>
          <w:sz w:val="22"/>
          <w:szCs w:val="22"/>
        </w:rPr>
      </w:pPr>
      <w:r>
        <w:rPr>
          <w:sz w:val="22"/>
          <w:szCs w:val="22"/>
        </w:rPr>
        <w:t>Accepted to</w:t>
      </w:r>
      <w:r w:rsidR="00013967" w:rsidRPr="001440F8">
        <w:rPr>
          <w:sz w:val="22"/>
          <w:szCs w:val="22"/>
        </w:rPr>
        <w:t xml:space="preserve"> Eco-DAS X 2012</w:t>
      </w:r>
    </w:p>
    <w:p w:rsidR="00013967" w:rsidRPr="001440F8" w:rsidRDefault="00013967" w:rsidP="00013967">
      <w:pPr>
        <w:ind w:left="720"/>
        <w:rPr>
          <w:sz w:val="22"/>
          <w:szCs w:val="22"/>
        </w:rPr>
      </w:pPr>
      <w:r w:rsidRPr="001440F8">
        <w:rPr>
          <w:sz w:val="22"/>
          <w:szCs w:val="22"/>
        </w:rPr>
        <w:t>Travel Award to the Third International Symposium on the Ocean in a High CO</w:t>
      </w:r>
      <w:r w:rsidRPr="00544588">
        <w:rPr>
          <w:sz w:val="22"/>
          <w:szCs w:val="22"/>
          <w:vertAlign w:val="subscript"/>
        </w:rPr>
        <w:t>2</w:t>
      </w:r>
      <w:r w:rsidRPr="001440F8">
        <w:rPr>
          <w:sz w:val="22"/>
          <w:szCs w:val="22"/>
        </w:rPr>
        <w:t xml:space="preserve"> World</w:t>
      </w:r>
      <w:r>
        <w:rPr>
          <w:sz w:val="22"/>
          <w:szCs w:val="22"/>
        </w:rPr>
        <w:t xml:space="preserve"> 2012</w:t>
      </w:r>
    </w:p>
    <w:p w:rsidR="00013967" w:rsidRPr="001440F8" w:rsidRDefault="00013967" w:rsidP="00013967">
      <w:pPr>
        <w:ind w:left="720"/>
        <w:rPr>
          <w:sz w:val="22"/>
          <w:szCs w:val="22"/>
        </w:rPr>
      </w:pPr>
      <w:r w:rsidRPr="001440F8">
        <w:rPr>
          <w:sz w:val="22"/>
          <w:szCs w:val="22"/>
        </w:rPr>
        <w:t>Participant in the ICES/PICES “Oceans of Change” Conference 2012</w:t>
      </w:r>
    </w:p>
    <w:p w:rsidR="00013967" w:rsidRPr="00371D9E" w:rsidRDefault="00013967" w:rsidP="00013967">
      <w:pPr>
        <w:ind w:left="720"/>
        <w:rPr>
          <w:sz w:val="22"/>
          <w:szCs w:val="22"/>
        </w:rPr>
      </w:pPr>
      <w:r w:rsidRPr="00371D9E">
        <w:rPr>
          <w:sz w:val="22"/>
          <w:szCs w:val="22"/>
        </w:rPr>
        <w:t xml:space="preserve">Woods Hole Postdoctoral Scholarship 2011 </w:t>
      </w:r>
    </w:p>
    <w:p w:rsidR="00013967" w:rsidRPr="00D90BFE" w:rsidRDefault="00013967" w:rsidP="00013967">
      <w:pPr>
        <w:ind w:left="720"/>
        <w:rPr>
          <w:sz w:val="22"/>
          <w:szCs w:val="22"/>
        </w:rPr>
      </w:pPr>
      <w:r w:rsidRPr="00D90BFE">
        <w:rPr>
          <w:sz w:val="22"/>
          <w:szCs w:val="22"/>
        </w:rPr>
        <w:t>UNOLS Chief Scientist Training Cruise 2011</w:t>
      </w:r>
    </w:p>
    <w:p w:rsidR="00013967" w:rsidRPr="00D90BFE" w:rsidRDefault="00013967" w:rsidP="00013967">
      <w:pPr>
        <w:ind w:left="720"/>
        <w:rPr>
          <w:b/>
          <w:sz w:val="22"/>
          <w:szCs w:val="22"/>
        </w:rPr>
      </w:pPr>
      <w:r w:rsidRPr="00D90BFE">
        <w:rPr>
          <w:sz w:val="22"/>
          <w:szCs w:val="22"/>
        </w:rPr>
        <w:t>URI Biology Department Grant 2011</w:t>
      </w:r>
      <w:r w:rsidRPr="00D90BFE">
        <w:rPr>
          <w:b/>
          <w:sz w:val="22"/>
          <w:szCs w:val="22"/>
        </w:rPr>
        <w:t xml:space="preserve"> </w:t>
      </w:r>
    </w:p>
    <w:p w:rsidR="00013967" w:rsidRPr="00D90BFE" w:rsidRDefault="00013967" w:rsidP="00013967">
      <w:pPr>
        <w:ind w:firstLine="720"/>
        <w:rPr>
          <w:b/>
          <w:sz w:val="22"/>
          <w:szCs w:val="22"/>
        </w:rPr>
      </w:pPr>
      <w:r w:rsidRPr="00D90BFE">
        <w:rPr>
          <w:sz w:val="22"/>
          <w:szCs w:val="22"/>
        </w:rPr>
        <w:t>URI Deans Grant 2011</w:t>
      </w:r>
    </w:p>
    <w:p w:rsidR="00013967" w:rsidRPr="00D90BFE" w:rsidRDefault="00013967" w:rsidP="00013967">
      <w:pPr>
        <w:ind w:left="720"/>
        <w:rPr>
          <w:sz w:val="22"/>
          <w:szCs w:val="22"/>
        </w:rPr>
      </w:pPr>
      <w:r w:rsidRPr="00D90BFE">
        <w:rPr>
          <w:sz w:val="22"/>
          <w:szCs w:val="22"/>
        </w:rPr>
        <w:t>Rhode Island Graduate Student Research Grant 2008, 2009, 2010</w:t>
      </w:r>
    </w:p>
    <w:p w:rsidR="00013967" w:rsidRDefault="00013967" w:rsidP="00013967">
      <w:pPr>
        <w:rPr>
          <w:sz w:val="22"/>
          <w:szCs w:val="22"/>
        </w:rPr>
      </w:pPr>
      <w:r w:rsidRPr="00D90BFE">
        <w:rPr>
          <w:sz w:val="22"/>
          <w:szCs w:val="22"/>
        </w:rPr>
        <w:tab/>
      </w:r>
      <w:proofErr w:type="spellStart"/>
      <w:r w:rsidRPr="00D90BFE">
        <w:rPr>
          <w:sz w:val="22"/>
          <w:szCs w:val="22"/>
        </w:rPr>
        <w:t>EPSCoR</w:t>
      </w:r>
      <w:proofErr w:type="spellEnd"/>
      <w:r w:rsidRPr="00D90BFE">
        <w:rPr>
          <w:sz w:val="22"/>
          <w:szCs w:val="22"/>
        </w:rPr>
        <w:t xml:space="preserve"> Fellowship (Stipend, Fees, Tuition for </w:t>
      </w:r>
      <w:proofErr w:type="gramStart"/>
      <w:r w:rsidRPr="00D90BFE">
        <w:rPr>
          <w:sz w:val="22"/>
          <w:szCs w:val="22"/>
        </w:rPr>
        <w:t>Fall</w:t>
      </w:r>
      <w:proofErr w:type="gramEnd"/>
      <w:r w:rsidRPr="00D90BFE">
        <w:rPr>
          <w:sz w:val="22"/>
          <w:szCs w:val="22"/>
        </w:rPr>
        <w:t>, Spring, and Summer ‘08-’09)</w:t>
      </w:r>
    </w:p>
    <w:p w:rsidR="00013967" w:rsidRDefault="00013967" w:rsidP="00013967">
      <w:pPr>
        <w:rPr>
          <w:sz w:val="22"/>
          <w:szCs w:val="22"/>
        </w:rPr>
      </w:pPr>
    </w:p>
    <w:p w:rsidR="0017386B" w:rsidRPr="00D90BFE" w:rsidRDefault="0017386B" w:rsidP="0017386B">
      <w:pPr>
        <w:rPr>
          <w:b/>
          <w:sz w:val="22"/>
          <w:szCs w:val="22"/>
        </w:rPr>
      </w:pPr>
      <w:r w:rsidRPr="00D90BFE">
        <w:rPr>
          <w:b/>
          <w:sz w:val="22"/>
          <w:szCs w:val="22"/>
        </w:rPr>
        <w:t>TEACHING   EXPERIENCE</w:t>
      </w:r>
    </w:p>
    <w:p w:rsidR="0017386B" w:rsidRPr="00D90BFE" w:rsidRDefault="0017386B" w:rsidP="0017386B">
      <w:pPr>
        <w:ind w:left="720"/>
        <w:rPr>
          <w:sz w:val="22"/>
          <w:szCs w:val="22"/>
        </w:rPr>
      </w:pPr>
      <w:r w:rsidRPr="00D90BFE">
        <w:rPr>
          <w:sz w:val="22"/>
          <w:szCs w:val="22"/>
        </w:rPr>
        <w:t xml:space="preserve">January 2011 – May 2011 </w:t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  <w:t xml:space="preserve">                University of Rhode Island</w:t>
      </w:r>
    </w:p>
    <w:p w:rsidR="0017386B" w:rsidRPr="00D90BFE" w:rsidRDefault="0017386B" w:rsidP="0017386B">
      <w:pPr>
        <w:ind w:firstLine="720"/>
        <w:rPr>
          <w:i/>
          <w:sz w:val="22"/>
          <w:szCs w:val="22"/>
        </w:rPr>
      </w:pPr>
      <w:r w:rsidRPr="00D90BFE">
        <w:rPr>
          <w:b/>
          <w:sz w:val="22"/>
          <w:szCs w:val="22"/>
        </w:rPr>
        <w:t xml:space="preserve">Adjunct Professor </w:t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  <w:t xml:space="preserve">        WMS 220 (Women &amp; Natural Science)</w:t>
      </w:r>
    </w:p>
    <w:p w:rsidR="0017386B" w:rsidRPr="00371D9E" w:rsidRDefault="0017386B" w:rsidP="0017386B">
      <w:pPr>
        <w:pStyle w:val="ListParagraph"/>
        <w:tabs>
          <w:tab w:val="left" w:pos="1080"/>
        </w:tabs>
        <w:ind w:left="1080"/>
        <w:rPr>
          <w:sz w:val="16"/>
          <w:szCs w:val="16"/>
        </w:rPr>
      </w:pPr>
      <w:r w:rsidRPr="00D90BFE">
        <w:rPr>
          <w:sz w:val="22"/>
          <w:szCs w:val="22"/>
        </w:rPr>
        <w:t>Designed and implemented a course syllabus which integrated guest speakers, University wide programs, textbooks, scientific articles, popular culture articles and in-class discussions to engage students in active multi-disciplinary learning (24 students, 3-credits)</w:t>
      </w:r>
      <w:r w:rsidRPr="00D90BFE">
        <w:rPr>
          <w:sz w:val="22"/>
          <w:szCs w:val="22"/>
        </w:rPr>
        <w:tab/>
      </w:r>
    </w:p>
    <w:p w:rsidR="0017386B" w:rsidRPr="00D90BFE" w:rsidRDefault="0017386B" w:rsidP="0017386B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D90BFE">
        <w:rPr>
          <w:sz w:val="22"/>
          <w:szCs w:val="22"/>
        </w:rPr>
        <w:t>September 2009 – May 2011</w:t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  <w:t xml:space="preserve">   University of Rhode Island</w:t>
      </w:r>
      <w:r w:rsidRPr="00D90BFE">
        <w:rPr>
          <w:sz w:val="22"/>
          <w:szCs w:val="22"/>
        </w:rPr>
        <w:tab/>
      </w:r>
    </w:p>
    <w:p w:rsidR="0017386B" w:rsidRPr="00D90BFE" w:rsidRDefault="0017386B" w:rsidP="0017386B">
      <w:pPr>
        <w:rPr>
          <w:i/>
          <w:sz w:val="22"/>
          <w:szCs w:val="22"/>
        </w:rPr>
      </w:pPr>
      <w:r w:rsidRPr="00D90BFE">
        <w:rPr>
          <w:sz w:val="22"/>
          <w:szCs w:val="22"/>
        </w:rPr>
        <w:tab/>
      </w:r>
      <w:proofErr w:type="gramStart"/>
      <w:r w:rsidRPr="00D90BFE">
        <w:rPr>
          <w:b/>
          <w:sz w:val="22"/>
          <w:szCs w:val="22"/>
        </w:rPr>
        <w:t>Teaching  Coordinator</w:t>
      </w:r>
      <w:proofErr w:type="gramEnd"/>
      <w:r w:rsidRPr="00D90BFE">
        <w:rPr>
          <w:b/>
          <w:sz w:val="22"/>
          <w:szCs w:val="22"/>
        </w:rPr>
        <w:t>/Assistant</w:t>
      </w:r>
      <w:r w:rsidRPr="00D90BFE">
        <w:rPr>
          <w:sz w:val="22"/>
          <w:szCs w:val="22"/>
        </w:rPr>
        <w:t xml:space="preserve"> </w:t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  <w:t xml:space="preserve">  BIO 120 (Anatomy)</w:t>
      </w:r>
    </w:p>
    <w:p w:rsidR="0017386B" w:rsidRPr="00371D9E" w:rsidRDefault="0017386B" w:rsidP="0017386B">
      <w:pPr>
        <w:pStyle w:val="ListParagraph"/>
        <w:tabs>
          <w:tab w:val="left" w:pos="1080"/>
        </w:tabs>
        <w:ind w:left="1080"/>
        <w:rPr>
          <w:sz w:val="16"/>
          <w:szCs w:val="16"/>
        </w:rPr>
      </w:pPr>
      <w:r w:rsidRPr="00D90BFE">
        <w:rPr>
          <w:sz w:val="22"/>
          <w:szCs w:val="22"/>
        </w:rPr>
        <w:t xml:space="preserve">Created an online course resource (Sakai site), extensively revised a laboratory manual, and delivered guest </w:t>
      </w:r>
      <w:proofErr w:type="spellStart"/>
      <w:r w:rsidRPr="00D90BFE">
        <w:rPr>
          <w:sz w:val="22"/>
          <w:szCs w:val="22"/>
        </w:rPr>
        <w:t>lectures</w:t>
      </w:r>
      <w:proofErr w:type="spellEnd"/>
      <w:r w:rsidRPr="00D90BFE">
        <w:rPr>
          <w:sz w:val="22"/>
          <w:szCs w:val="22"/>
        </w:rPr>
        <w:t xml:space="preserve"> for a course of ~350 students. Coordinated and supervised seven teaching assistants. Created, delivered and graded weekly quizzes, projects, midterms and final lab </w:t>
      </w:r>
      <w:proofErr w:type="spellStart"/>
      <w:r w:rsidRPr="00D90BFE">
        <w:rPr>
          <w:sz w:val="22"/>
          <w:szCs w:val="22"/>
        </w:rPr>
        <w:t>practicals</w:t>
      </w:r>
      <w:proofErr w:type="spellEnd"/>
      <w:r w:rsidRPr="00D90BFE">
        <w:rPr>
          <w:sz w:val="22"/>
          <w:szCs w:val="22"/>
        </w:rPr>
        <w:t xml:space="preserve"> for up to four 3-hour lab sections with introductory lecture and extensive small-group interaction.</w:t>
      </w:r>
      <w:r w:rsidRPr="00D90BFE">
        <w:rPr>
          <w:sz w:val="22"/>
          <w:szCs w:val="22"/>
        </w:rPr>
        <w:tab/>
      </w:r>
    </w:p>
    <w:p w:rsidR="0017386B" w:rsidRPr="00D90BFE" w:rsidRDefault="0017386B" w:rsidP="0017386B">
      <w:pPr>
        <w:tabs>
          <w:tab w:val="center" w:pos="0"/>
        </w:tabs>
        <w:rPr>
          <w:rFonts w:ascii="Arial Narrow" w:hAnsi="Arial Narrow"/>
          <w:i/>
          <w:sz w:val="22"/>
          <w:szCs w:val="22"/>
        </w:rPr>
      </w:pPr>
      <w:r>
        <w:rPr>
          <w:sz w:val="22"/>
          <w:szCs w:val="22"/>
        </w:rPr>
        <w:tab/>
      </w:r>
      <w:r w:rsidRPr="00D90BFE">
        <w:rPr>
          <w:sz w:val="22"/>
          <w:szCs w:val="22"/>
        </w:rPr>
        <w:t>September, 2006 – December, 2006</w:t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  <w:t xml:space="preserve">    University of Rhode Island</w:t>
      </w:r>
      <w:r w:rsidRPr="00D90BFE">
        <w:rPr>
          <w:sz w:val="22"/>
          <w:szCs w:val="22"/>
        </w:rPr>
        <w:tab/>
      </w:r>
    </w:p>
    <w:p w:rsidR="0017386B" w:rsidRPr="00D90BFE" w:rsidRDefault="0017386B" w:rsidP="0017386B">
      <w:pPr>
        <w:tabs>
          <w:tab w:val="center" w:pos="0"/>
        </w:tabs>
        <w:rPr>
          <w:sz w:val="22"/>
          <w:szCs w:val="22"/>
        </w:rPr>
      </w:pPr>
      <w:r w:rsidRPr="00D90BFE">
        <w:rPr>
          <w:b/>
          <w:sz w:val="22"/>
          <w:szCs w:val="22"/>
        </w:rPr>
        <w:tab/>
        <w:t>Teaching Assistant</w:t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  <w:t xml:space="preserve">    BIO 365 (Marine Biology)           </w:t>
      </w:r>
    </w:p>
    <w:p w:rsidR="0017386B" w:rsidRPr="00D90BFE" w:rsidRDefault="0017386B" w:rsidP="0017386B">
      <w:pPr>
        <w:ind w:left="1080"/>
        <w:rPr>
          <w:sz w:val="22"/>
          <w:szCs w:val="22"/>
        </w:rPr>
      </w:pPr>
      <w:proofErr w:type="gramStart"/>
      <w:r w:rsidRPr="00D90BFE">
        <w:rPr>
          <w:sz w:val="22"/>
          <w:szCs w:val="22"/>
        </w:rPr>
        <w:t>Conducted three two-hour labs a week including introductory lecture, explanation of procedure, and supervision to ensure comprehension and safety.</w:t>
      </w:r>
      <w:proofErr w:type="gramEnd"/>
      <w:r w:rsidRPr="00D90BFE">
        <w:rPr>
          <w:sz w:val="22"/>
          <w:szCs w:val="22"/>
        </w:rPr>
        <w:t xml:space="preserve"> Graded exercises, weekly formal lab reports, assisted in test grading and independently led 4 field trips to local sites. </w:t>
      </w:r>
    </w:p>
    <w:p w:rsidR="0017386B" w:rsidRPr="00D90BFE" w:rsidRDefault="0017386B" w:rsidP="0017386B">
      <w:pPr>
        <w:tabs>
          <w:tab w:val="left" w:pos="1530"/>
        </w:tabs>
        <w:ind w:left="720"/>
        <w:rPr>
          <w:sz w:val="22"/>
          <w:szCs w:val="22"/>
        </w:rPr>
      </w:pPr>
      <w:r w:rsidRPr="00D90BFE">
        <w:rPr>
          <w:sz w:val="22"/>
          <w:szCs w:val="22"/>
        </w:rPr>
        <w:t>January 2003-May 2004</w:t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</w:r>
      <w:r w:rsidR="009A20F9">
        <w:rPr>
          <w:sz w:val="22"/>
          <w:szCs w:val="22"/>
        </w:rPr>
        <w:tab/>
      </w:r>
      <w:r w:rsidRPr="00D90BFE">
        <w:rPr>
          <w:sz w:val="22"/>
          <w:szCs w:val="22"/>
        </w:rPr>
        <w:t xml:space="preserve">        Hiram College</w:t>
      </w:r>
    </w:p>
    <w:p w:rsidR="0017386B" w:rsidRPr="00D90BFE" w:rsidRDefault="0017386B" w:rsidP="0017386B">
      <w:pPr>
        <w:tabs>
          <w:tab w:val="left" w:pos="1530"/>
        </w:tabs>
        <w:ind w:left="1440" w:hanging="720"/>
        <w:rPr>
          <w:sz w:val="22"/>
          <w:szCs w:val="22"/>
        </w:rPr>
      </w:pPr>
      <w:r w:rsidRPr="00D90BFE">
        <w:rPr>
          <w:b/>
          <w:sz w:val="22"/>
          <w:szCs w:val="22"/>
        </w:rPr>
        <w:lastRenderedPageBreak/>
        <w:t>Teaching Assistant</w:t>
      </w:r>
      <w:r w:rsidRPr="00D90BFE">
        <w:rPr>
          <w:i/>
          <w:sz w:val="22"/>
          <w:szCs w:val="22"/>
        </w:rPr>
        <w:tab/>
      </w:r>
      <w:r w:rsidRPr="00D90BFE">
        <w:rPr>
          <w:i/>
          <w:sz w:val="22"/>
          <w:szCs w:val="22"/>
        </w:rPr>
        <w:tab/>
      </w:r>
      <w:r w:rsidRPr="00D90BFE">
        <w:rPr>
          <w:i/>
          <w:sz w:val="22"/>
          <w:szCs w:val="22"/>
        </w:rPr>
        <w:tab/>
      </w:r>
      <w:r w:rsidRPr="00D90BFE">
        <w:rPr>
          <w:i/>
          <w:sz w:val="22"/>
          <w:szCs w:val="22"/>
        </w:rPr>
        <w:tab/>
      </w:r>
      <w:r w:rsidRPr="00D90BFE">
        <w:rPr>
          <w:i/>
          <w:sz w:val="22"/>
          <w:szCs w:val="22"/>
        </w:rPr>
        <w:tab/>
      </w:r>
      <w:r w:rsidRPr="00D90BFE">
        <w:rPr>
          <w:i/>
          <w:sz w:val="22"/>
          <w:szCs w:val="22"/>
        </w:rPr>
        <w:tab/>
      </w:r>
      <w:r w:rsidRPr="00D90BFE">
        <w:rPr>
          <w:i/>
          <w:sz w:val="22"/>
          <w:szCs w:val="22"/>
        </w:rPr>
        <w:tab/>
        <w:t xml:space="preserve">   </w:t>
      </w:r>
      <w:r w:rsidRPr="00D90BFE">
        <w:rPr>
          <w:sz w:val="22"/>
          <w:szCs w:val="22"/>
        </w:rPr>
        <w:t>BIO 142 (Botany)</w:t>
      </w:r>
      <w:r w:rsidRPr="00D90BFE">
        <w:rPr>
          <w:sz w:val="22"/>
          <w:szCs w:val="22"/>
        </w:rPr>
        <w:tab/>
        <w:t xml:space="preserve">           </w:t>
      </w:r>
    </w:p>
    <w:p w:rsidR="0017386B" w:rsidRPr="00D90BFE" w:rsidRDefault="0017386B" w:rsidP="0017386B">
      <w:pPr>
        <w:tabs>
          <w:tab w:val="left" w:pos="1530"/>
        </w:tabs>
        <w:ind w:left="1080" w:hanging="360"/>
        <w:rPr>
          <w:sz w:val="22"/>
          <w:szCs w:val="22"/>
        </w:rPr>
      </w:pPr>
      <w:r w:rsidRPr="00D90BFE">
        <w:rPr>
          <w:sz w:val="22"/>
          <w:szCs w:val="22"/>
        </w:rPr>
        <w:tab/>
      </w:r>
      <w:proofErr w:type="gramStart"/>
      <w:r w:rsidRPr="00D90BFE">
        <w:rPr>
          <w:sz w:val="22"/>
          <w:szCs w:val="22"/>
        </w:rPr>
        <w:t>Assisted in the conduction of laboratory section by answering questions, participation in demonstrations, lab setup and cleanup, quiz and lab report grading.</w:t>
      </w:r>
      <w:proofErr w:type="gramEnd"/>
    </w:p>
    <w:p w:rsidR="0017386B" w:rsidRDefault="0017386B" w:rsidP="00A947A8">
      <w:pPr>
        <w:rPr>
          <w:b/>
          <w:sz w:val="22"/>
          <w:szCs w:val="22"/>
        </w:rPr>
      </w:pPr>
    </w:p>
    <w:p w:rsidR="00CB2D96" w:rsidRPr="00D90BFE" w:rsidRDefault="00CB2D96" w:rsidP="00CB2D96">
      <w:pPr>
        <w:rPr>
          <w:b/>
          <w:sz w:val="22"/>
          <w:szCs w:val="22"/>
        </w:rPr>
      </w:pPr>
      <w:r w:rsidRPr="00D90BFE">
        <w:rPr>
          <w:b/>
          <w:sz w:val="22"/>
          <w:szCs w:val="22"/>
        </w:rPr>
        <w:t>RESEARCH   EXPERIENCE</w:t>
      </w:r>
    </w:p>
    <w:p w:rsidR="00CB2D96" w:rsidRPr="00D90BFE" w:rsidRDefault="00CB2D96" w:rsidP="00CB2D96">
      <w:pPr>
        <w:ind w:firstLine="720"/>
        <w:rPr>
          <w:sz w:val="22"/>
          <w:szCs w:val="22"/>
        </w:rPr>
      </w:pPr>
      <w:r w:rsidRPr="00D90BFE">
        <w:rPr>
          <w:sz w:val="22"/>
          <w:szCs w:val="22"/>
        </w:rPr>
        <w:t>January, 2007 – August 2009</w:t>
      </w:r>
      <w:r w:rsidRPr="00D90BFE">
        <w:rPr>
          <w:sz w:val="22"/>
          <w:szCs w:val="22"/>
        </w:rPr>
        <w:tab/>
        <w:t xml:space="preserve">     </w:t>
      </w:r>
      <w:r w:rsidRPr="00D90BFE">
        <w:rPr>
          <w:sz w:val="22"/>
          <w:szCs w:val="22"/>
        </w:rPr>
        <w:tab/>
        <w:t xml:space="preserve"> University of Rhode Island</w:t>
      </w:r>
      <w:r w:rsidRPr="00D90BFE">
        <w:rPr>
          <w:sz w:val="22"/>
          <w:szCs w:val="22"/>
        </w:rPr>
        <w:tab/>
        <w:t xml:space="preserve"> </w:t>
      </w:r>
      <w:r w:rsidRPr="00D90BFE">
        <w:rPr>
          <w:sz w:val="22"/>
          <w:szCs w:val="22"/>
        </w:rPr>
        <w:tab/>
        <w:t xml:space="preserve">   Kingston, RI</w:t>
      </w:r>
    </w:p>
    <w:p w:rsidR="00CB2D96" w:rsidRPr="00D90BFE" w:rsidRDefault="00CB2D96" w:rsidP="00CB2D96">
      <w:pPr>
        <w:rPr>
          <w:b/>
          <w:sz w:val="22"/>
          <w:szCs w:val="22"/>
        </w:rPr>
      </w:pPr>
      <w:r w:rsidRPr="00D90BFE">
        <w:rPr>
          <w:sz w:val="22"/>
          <w:szCs w:val="22"/>
        </w:rPr>
        <w:tab/>
      </w:r>
      <w:r w:rsidRPr="00D90BFE">
        <w:rPr>
          <w:b/>
          <w:sz w:val="22"/>
          <w:szCs w:val="22"/>
        </w:rPr>
        <w:t xml:space="preserve">Biology Research Assistant </w:t>
      </w:r>
      <w:r w:rsidRPr="00D90BFE">
        <w:rPr>
          <w:sz w:val="22"/>
          <w:szCs w:val="22"/>
        </w:rPr>
        <w:t>for Dr. Brad Seibel</w:t>
      </w:r>
      <w:r w:rsidRPr="00D90BFE">
        <w:rPr>
          <w:b/>
          <w:sz w:val="22"/>
          <w:szCs w:val="22"/>
        </w:rPr>
        <w:tab/>
      </w:r>
    </w:p>
    <w:p w:rsidR="00CB2D96" w:rsidRPr="00D90BFE" w:rsidRDefault="00CB2D96" w:rsidP="00CB2D96">
      <w:pPr>
        <w:ind w:left="1440"/>
        <w:rPr>
          <w:b/>
          <w:sz w:val="22"/>
          <w:szCs w:val="22"/>
        </w:rPr>
      </w:pPr>
      <w:r w:rsidRPr="00D90BFE">
        <w:rPr>
          <w:sz w:val="22"/>
          <w:szCs w:val="22"/>
        </w:rPr>
        <w:t>Shipboard and field based physiological experiments at McMurdo Station in Antarctica and the Eastern Tropical Pacific.</w:t>
      </w:r>
    </w:p>
    <w:p w:rsidR="00CB2D96" w:rsidRPr="007473CD" w:rsidRDefault="00CB2D96" w:rsidP="00CB2D96">
      <w:pPr>
        <w:rPr>
          <w:b/>
          <w:sz w:val="16"/>
          <w:szCs w:val="16"/>
        </w:rPr>
      </w:pPr>
      <w:r w:rsidRPr="00D90BFE">
        <w:rPr>
          <w:b/>
          <w:sz w:val="22"/>
          <w:szCs w:val="22"/>
        </w:rPr>
        <w:t xml:space="preserve"> </w:t>
      </w:r>
      <w:r w:rsidRPr="00D90BFE">
        <w:rPr>
          <w:b/>
          <w:sz w:val="22"/>
          <w:szCs w:val="22"/>
        </w:rPr>
        <w:tab/>
      </w:r>
      <w:r w:rsidRPr="00D90BFE">
        <w:rPr>
          <w:sz w:val="22"/>
          <w:szCs w:val="22"/>
        </w:rPr>
        <w:t>October, 2005– July, 2006</w:t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  <w:t>NEOMED</w:t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  <w:t xml:space="preserve">           </w:t>
      </w:r>
      <w:r w:rsidRPr="00D90BFE">
        <w:rPr>
          <w:sz w:val="22"/>
          <w:szCs w:val="22"/>
        </w:rPr>
        <w:tab/>
        <w:t xml:space="preserve">          Rootstown, OH</w:t>
      </w:r>
    </w:p>
    <w:p w:rsidR="00CB2D96" w:rsidRPr="00D90BFE" w:rsidRDefault="00CB2D96" w:rsidP="00CB2D96">
      <w:pPr>
        <w:rPr>
          <w:sz w:val="22"/>
          <w:szCs w:val="22"/>
        </w:rPr>
      </w:pPr>
      <w:r w:rsidRPr="00D90BFE">
        <w:rPr>
          <w:sz w:val="22"/>
          <w:szCs w:val="22"/>
        </w:rPr>
        <w:tab/>
      </w:r>
      <w:r w:rsidRPr="00D90BFE">
        <w:rPr>
          <w:b/>
          <w:sz w:val="22"/>
          <w:szCs w:val="22"/>
        </w:rPr>
        <w:t>Biology Research Technician</w:t>
      </w:r>
      <w:r w:rsidRPr="00D90BFE">
        <w:rPr>
          <w:sz w:val="22"/>
          <w:szCs w:val="22"/>
        </w:rPr>
        <w:t xml:space="preserve"> for Dr. Hans </w:t>
      </w:r>
      <w:proofErr w:type="spellStart"/>
      <w:r w:rsidRPr="00D90BFE">
        <w:rPr>
          <w:sz w:val="22"/>
          <w:szCs w:val="22"/>
        </w:rPr>
        <w:t>Thewissen</w:t>
      </w:r>
      <w:proofErr w:type="spellEnd"/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  <w:t xml:space="preserve">              </w:t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  <w:t xml:space="preserve">       </w:t>
      </w:r>
    </w:p>
    <w:p w:rsidR="00CB2D96" w:rsidRPr="00D90BFE" w:rsidRDefault="00CB2D96" w:rsidP="00CB2D96">
      <w:pPr>
        <w:ind w:left="1440"/>
        <w:rPr>
          <w:sz w:val="22"/>
          <w:szCs w:val="22"/>
        </w:rPr>
      </w:pPr>
      <w:r w:rsidRPr="00D90BFE">
        <w:rPr>
          <w:sz w:val="22"/>
          <w:szCs w:val="22"/>
        </w:rPr>
        <w:t xml:space="preserve">Investigation of the evolution and development of cetacean using fossil comparison and </w:t>
      </w:r>
      <w:proofErr w:type="spellStart"/>
      <w:r w:rsidRPr="00D90BFE">
        <w:rPr>
          <w:sz w:val="22"/>
          <w:szCs w:val="22"/>
        </w:rPr>
        <w:t>immunohistochemistry</w:t>
      </w:r>
      <w:proofErr w:type="spellEnd"/>
    </w:p>
    <w:p w:rsidR="00CB2D96" w:rsidRPr="007473CD" w:rsidRDefault="00CB2D96" w:rsidP="00CB2D96">
      <w:pPr>
        <w:rPr>
          <w:i/>
          <w:sz w:val="16"/>
          <w:szCs w:val="16"/>
        </w:rPr>
      </w:pPr>
      <w:r w:rsidRPr="00D90BFE">
        <w:rPr>
          <w:i/>
          <w:sz w:val="22"/>
          <w:szCs w:val="22"/>
        </w:rPr>
        <w:tab/>
      </w:r>
      <w:proofErr w:type="gramStart"/>
      <w:r w:rsidRPr="00D90BFE">
        <w:rPr>
          <w:sz w:val="22"/>
          <w:szCs w:val="22"/>
        </w:rPr>
        <w:t>December 2004</w:t>
      </w:r>
      <w:r w:rsidRPr="00D90BFE">
        <w:rPr>
          <w:sz w:val="22"/>
          <w:szCs w:val="22"/>
        </w:rPr>
        <w:tab/>
        <w:t xml:space="preserve">  </w:t>
      </w:r>
      <w:r w:rsidRPr="00D90BFE">
        <w:rPr>
          <w:sz w:val="22"/>
          <w:szCs w:val="22"/>
        </w:rPr>
        <w:tab/>
        <w:t xml:space="preserve">     </w:t>
      </w:r>
      <w:r w:rsidRPr="00D90BFE">
        <w:rPr>
          <w:sz w:val="22"/>
          <w:szCs w:val="22"/>
        </w:rPr>
        <w:tab/>
        <w:t xml:space="preserve"> Smithsonian Mammals Dept.</w:t>
      </w:r>
      <w:proofErr w:type="gramEnd"/>
      <w:r w:rsidRPr="00D90BFE">
        <w:rPr>
          <w:sz w:val="22"/>
          <w:szCs w:val="22"/>
        </w:rPr>
        <w:t xml:space="preserve">         Washington, DC</w:t>
      </w:r>
    </w:p>
    <w:p w:rsidR="00CB2D96" w:rsidRDefault="00CB2D96" w:rsidP="00CB2D96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D90BFE">
        <w:rPr>
          <w:b/>
          <w:sz w:val="22"/>
          <w:szCs w:val="22"/>
        </w:rPr>
        <w:t>NMNH Intern</w:t>
      </w:r>
      <w:r w:rsidRPr="00D90BFE">
        <w:rPr>
          <w:b/>
          <w:sz w:val="22"/>
          <w:szCs w:val="22"/>
        </w:rPr>
        <w:tab/>
      </w:r>
    </w:p>
    <w:p w:rsidR="00CB2D96" w:rsidRDefault="00CB2D96" w:rsidP="00CB2D96">
      <w:pPr>
        <w:rPr>
          <w:b/>
          <w:sz w:val="22"/>
          <w:szCs w:val="22"/>
        </w:rPr>
      </w:pPr>
    </w:p>
    <w:p w:rsidR="00CB2D96" w:rsidRPr="00D90BFE" w:rsidRDefault="00CB2D96" w:rsidP="00CB2D96">
      <w:pPr>
        <w:rPr>
          <w:b/>
          <w:sz w:val="22"/>
          <w:szCs w:val="22"/>
        </w:rPr>
      </w:pPr>
      <w:r w:rsidRPr="00D90BFE">
        <w:rPr>
          <w:b/>
          <w:sz w:val="22"/>
          <w:szCs w:val="22"/>
        </w:rPr>
        <w:t>FIELD EXPERIENCE</w:t>
      </w:r>
    </w:p>
    <w:p w:rsidR="00CB2D96" w:rsidRPr="00D90BFE" w:rsidRDefault="00CB2D96" w:rsidP="00CB2D96">
      <w:pPr>
        <w:rPr>
          <w:sz w:val="22"/>
          <w:szCs w:val="22"/>
        </w:rPr>
      </w:pPr>
      <w:r w:rsidRPr="00D90BFE">
        <w:rPr>
          <w:b/>
          <w:sz w:val="22"/>
          <w:szCs w:val="22"/>
        </w:rPr>
        <w:tab/>
      </w:r>
      <w:proofErr w:type="gramStart"/>
      <w:r w:rsidRPr="00D90BFE">
        <w:rPr>
          <w:sz w:val="22"/>
          <w:szCs w:val="22"/>
        </w:rPr>
        <w:t xml:space="preserve">R/V </w:t>
      </w:r>
      <w:r>
        <w:rPr>
          <w:i/>
          <w:sz w:val="22"/>
          <w:szCs w:val="22"/>
        </w:rPr>
        <w:t>New Horizon</w:t>
      </w:r>
      <w:r w:rsidRPr="00D90BFE"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Northeast Pacific</w:t>
      </w:r>
      <w:r w:rsidRPr="002930AF">
        <w:rPr>
          <w:sz w:val="22"/>
          <w:szCs w:val="22"/>
        </w:rPr>
        <w:t>.</w:t>
      </w:r>
      <w:proofErr w:type="gramEnd"/>
      <w:r w:rsidRPr="00D90BFE">
        <w:rPr>
          <w:sz w:val="22"/>
          <w:szCs w:val="22"/>
        </w:rPr>
        <w:t xml:space="preserve"> 201</w:t>
      </w:r>
      <w:r>
        <w:rPr>
          <w:sz w:val="22"/>
          <w:szCs w:val="22"/>
        </w:rPr>
        <w:t>2</w:t>
      </w:r>
    </w:p>
    <w:p w:rsidR="00CB2D96" w:rsidRPr="00D90BFE" w:rsidRDefault="00CB2D96" w:rsidP="00CB2D96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proofErr w:type="gramStart"/>
      <w:r w:rsidRPr="00D90BFE">
        <w:rPr>
          <w:sz w:val="22"/>
          <w:szCs w:val="22"/>
        </w:rPr>
        <w:t xml:space="preserve">R/V </w:t>
      </w:r>
      <w:r w:rsidRPr="00D90BFE">
        <w:rPr>
          <w:i/>
          <w:sz w:val="22"/>
          <w:szCs w:val="22"/>
        </w:rPr>
        <w:t>Tioga</w:t>
      </w:r>
      <w:r w:rsidRPr="00D90BFE">
        <w:rPr>
          <w:sz w:val="22"/>
          <w:szCs w:val="22"/>
        </w:rPr>
        <w:t xml:space="preserve">, </w:t>
      </w:r>
      <w:r w:rsidRPr="00D90BFE">
        <w:rPr>
          <w:b/>
          <w:sz w:val="22"/>
          <w:szCs w:val="22"/>
        </w:rPr>
        <w:t>Gulf of Maine, Massachusetts</w:t>
      </w:r>
      <w:r w:rsidRPr="002930AF">
        <w:rPr>
          <w:sz w:val="22"/>
          <w:szCs w:val="22"/>
        </w:rPr>
        <w:t>.</w:t>
      </w:r>
      <w:proofErr w:type="gramEnd"/>
      <w:r w:rsidRPr="00D90BFE">
        <w:rPr>
          <w:sz w:val="22"/>
          <w:szCs w:val="22"/>
        </w:rPr>
        <w:t xml:space="preserve"> 2011</w:t>
      </w:r>
    </w:p>
    <w:p w:rsidR="00CB2D96" w:rsidRPr="00D90BFE" w:rsidRDefault="00CB2D96" w:rsidP="00CB2D96">
      <w:pPr>
        <w:ind w:left="720"/>
        <w:rPr>
          <w:sz w:val="22"/>
          <w:szCs w:val="22"/>
        </w:rPr>
      </w:pPr>
      <w:proofErr w:type="gramStart"/>
      <w:r w:rsidRPr="00D90BFE">
        <w:rPr>
          <w:sz w:val="22"/>
          <w:szCs w:val="22"/>
        </w:rPr>
        <w:t xml:space="preserve">R/V </w:t>
      </w:r>
      <w:proofErr w:type="spellStart"/>
      <w:r w:rsidRPr="00D90BFE">
        <w:rPr>
          <w:i/>
          <w:sz w:val="22"/>
          <w:szCs w:val="22"/>
        </w:rPr>
        <w:t>Wecoma</w:t>
      </w:r>
      <w:proofErr w:type="spellEnd"/>
      <w:r w:rsidRPr="00D90BFE">
        <w:rPr>
          <w:sz w:val="22"/>
          <w:szCs w:val="22"/>
        </w:rPr>
        <w:t xml:space="preserve">, </w:t>
      </w:r>
      <w:r w:rsidRPr="00D90BFE">
        <w:rPr>
          <w:b/>
          <w:sz w:val="22"/>
          <w:szCs w:val="22"/>
        </w:rPr>
        <w:t>Newport, Oregon</w:t>
      </w:r>
      <w:r w:rsidRPr="00D90BFE">
        <w:rPr>
          <w:sz w:val="22"/>
          <w:szCs w:val="22"/>
        </w:rPr>
        <w:t>.</w:t>
      </w:r>
      <w:proofErr w:type="gramEnd"/>
      <w:r w:rsidRPr="00D90BFE">
        <w:rPr>
          <w:sz w:val="22"/>
          <w:szCs w:val="22"/>
        </w:rPr>
        <w:t xml:space="preserve"> 2011 (UNOLS Chief Scientist Training Cruise)</w:t>
      </w:r>
    </w:p>
    <w:p w:rsidR="00CB2D96" w:rsidRPr="00D90BFE" w:rsidRDefault="00CB2D96" w:rsidP="00CB2D96">
      <w:pPr>
        <w:ind w:firstLine="720"/>
        <w:rPr>
          <w:sz w:val="22"/>
          <w:szCs w:val="22"/>
        </w:rPr>
      </w:pPr>
      <w:proofErr w:type="gramStart"/>
      <w:r w:rsidRPr="00D90BFE">
        <w:rPr>
          <w:sz w:val="22"/>
          <w:szCs w:val="22"/>
        </w:rPr>
        <w:t xml:space="preserve">R/V </w:t>
      </w:r>
      <w:r w:rsidRPr="00D90BFE">
        <w:rPr>
          <w:i/>
          <w:sz w:val="22"/>
          <w:szCs w:val="22"/>
        </w:rPr>
        <w:t>Oceanus</w:t>
      </w:r>
      <w:r w:rsidRPr="00D90BFE">
        <w:rPr>
          <w:sz w:val="22"/>
          <w:szCs w:val="22"/>
        </w:rPr>
        <w:t xml:space="preserve">, </w:t>
      </w:r>
      <w:r w:rsidRPr="00D90BFE">
        <w:rPr>
          <w:b/>
          <w:sz w:val="22"/>
          <w:szCs w:val="22"/>
        </w:rPr>
        <w:t>Northwest Atlantic</w:t>
      </w:r>
      <w:r w:rsidRPr="00D90BFE">
        <w:rPr>
          <w:sz w:val="22"/>
          <w:szCs w:val="22"/>
        </w:rPr>
        <w:t>.</w:t>
      </w:r>
      <w:proofErr w:type="gramEnd"/>
      <w:r w:rsidRPr="00D90BFE">
        <w:rPr>
          <w:sz w:val="22"/>
          <w:szCs w:val="22"/>
        </w:rPr>
        <w:t xml:space="preserve"> 2011</w:t>
      </w:r>
    </w:p>
    <w:p w:rsidR="00CB2D96" w:rsidRPr="00D90BFE" w:rsidRDefault="00CB2D96" w:rsidP="00CB2D96">
      <w:pPr>
        <w:ind w:left="720"/>
        <w:rPr>
          <w:sz w:val="22"/>
          <w:szCs w:val="22"/>
        </w:rPr>
      </w:pPr>
      <w:r w:rsidRPr="00D90BFE">
        <w:rPr>
          <w:sz w:val="22"/>
          <w:szCs w:val="22"/>
        </w:rPr>
        <w:t xml:space="preserve">R/V </w:t>
      </w:r>
      <w:proofErr w:type="spellStart"/>
      <w:r w:rsidRPr="00D90BFE">
        <w:rPr>
          <w:i/>
          <w:sz w:val="22"/>
          <w:szCs w:val="22"/>
        </w:rPr>
        <w:t>Knorr</w:t>
      </w:r>
      <w:proofErr w:type="spellEnd"/>
      <w:r w:rsidRPr="00D90BFE">
        <w:rPr>
          <w:sz w:val="22"/>
          <w:szCs w:val="22"/>
        </w:rPr>
        <w:t xml:space="preserve">, </w:t>
      </w:r>
      <w:r w:rsidRPr="00D90BFE">
        <w:rPr>
          <w:rStyle w:val="Strong"/>
          <w:sz w:val="22"/>
          <w:szCs w:val="22"/>
        </w:rPr>
        <w:t xml:space="preserve">Eastern Tropical </w:t>
      </w:r>
      <w:r>
        <w:rPr>
          <w:rStyle w:val="Strong"/>
          <w:sz w:val="22"/>
          <w:szCs w:val="22"/>
        </w:rPr>
        <w:t xml:space="preserve">North </w:t>
      </w:r>
      <w:r w:rsidRPr="00D90BFE">
        <w:rPr>
          <w:rStyle w:val="Strong"/>
          <w:sz w:val="22"/>
          <w:szCs w:val="22"/>
        </w:rPr>
        <w:t>Pacific</w:t>
      </w:r>
      <w:r w:rsidRPr="00D90BFE">
        <w:rPr>
          <w:sz w:val="22"/>
          <w:szCs w:val="22"/>
        </w:rPr>
        <w:t>. 2008</w:t>
      </w:r>
    </w:p>
    <w:p w:rsidR="00CB2D96" w:rsidRPr="00D90BFE" w:rsidRDefault="00CB2D96" w:rsidP="00CB2D96">
      <w:pPr>
        <w:ind w:left="720"/>
        <w:rPr>
          <w:sz w:val="22"/>
          <w:szCs w:val="22"/>
        </w:rPr>
      </w:pPr>
      <w:r w:rsidRPr="00D90BFE">
        <w:rPr>
          <w:sz w:val="22"/>
          <w:szCs w:val="22"/>
        </w:rPr>
        <w:t xml:space="preserve">R/V </w:t>
      </w:r>
      <w:r w:rsidRPr="00D90BFE">
        <w:rPr>
          <w:i/>
          <w:sz w:val="22"/>
          <w:szCs w:val="22"/>
        </w:rPr>
        <w:t>Seward Johnson</w:t>
      </w:r>
      <w:r w:rsidRPr="00D90BFE">
        <w:rPr>
          <w:sz w:val="22"/>
          <w:szCs w:val="22"/>
        </w:rPr>
        <w:t xml:space="preserve">, </w:t>
      </w:r>
      <w:r w:rsidRPr="00D90BFE">
        <w:rPr>
          <w:rStyle w:val="Strong"/>
          <w:sz w:val="22"/>
          <w:szCs w:val="22"/>
        </w:rPr>
        <w:t xml:space="preserve">Eastern Tropical </w:t>
      </w:r>
      <w:r>
        <w:rPr>
          <w:rStyle w:val="Strong"/>
          <w:sz w:val="22"/>
          <w:szCs w:val="22"/>
        </w:rPr>
        <w:t xml:space="preserve">North </w:t>
      </w:r>
      <w:r w:rsidRPr="00D90BFE">
        <w:rPr>
          <w:rStyle w:val="Strong"/>
          <w:sz w:val="22"/>
          <w:szCs w:val="22"/>
        </w:rPr>
        <w:t>Pacific</w:t>
      </w:r>
      <w:r w:rsidRPr="00D90BFE">
        <w:rPr>
          <w:sz w:val="22"/>
          <w:szCs w:val="22"/>
        </w:rPr>
        <w:t>. 2007</w:t>
      </w:r>
    </w:p>
    <w:p w:rsidR="00CB2D96" w:rsidRPr="00D90BFE" w:rsidRDefault="00CB2D96" w:rsidP="00CB2D96">
      <w:pPr>
        <w:ind w:left="720"/>
        <w:rPr>
          <w:sz w:val="22"/>
          <w:szCs w:val="22"/>
        </w:rPr>
      </w:pPr>
      <w:proofErr w:type="gramStart"/>
      <w:r w:rsidRPr="00D90BFE">
        <w:rPr>
          <w:sz w:val="22"/>
          <w:szCs w:val="22"/>
        </w:rPr>
        <w:t>R/V</w:t>
      </w:r>
      <w:r w:rsidRPr="00D90BFE">
        <w:rPr>
          <w:i/>
          <w:sz w:val="22"/>
          <w:szCs w:val="22"/>
        </w:rPr>
        <w:t xml:space="preserve"> New Horizon</w:t>
      </w:r>
      <w:r w:rsidRPr="00D90BFE">
        <w:rPr>
          <w:sz w:val="22"/>
          <w:szCs w:val="22"/>
        </w:rPr>
        <w:t xml:space="preserve">, </w:t>
      </w:r>
      <w:r w:rsidRPr="00D90BFE">
        <w:rPr>
          <w:rStyle w:val="Strong"/>
          <w:sz w:val="22"/>
          <w:szCs w:val="22"/>
        </w:rPr>
        <w:t>Gulf of California, Mexico</w:t>
      </w:r>
      <w:r w:rsidRPr="00D90BFE">
        <w:rPr>
          <w:sz w:val="22"/>
          <w:szCs w:val="22"/>
        </w:rPr>
        <w:t>.</w:t>
      </w:r>
      <w:proofErr w:type="gramEnd"/>
      <w:r w:rsidRPr="00D90BFE">
        <w:rPr>
          <w:sz w:val="22"/>
          <w:szCs w:val="22"/>
        </w:rPr>
        <w:t xml:space="preserve"> 2007</w:t>
      </w:r>
    </w:p>
    <w:p w:rsidR="00CB2D96" w:rsidRDefault="00CB2D96" w:rsidP="00CB2D96">
      <w:pPr>
        <w:rPr>
          <w:sz w:val="22"/>
          <w:szCs w:val="22"/>
        </w:rPr>
      </w:pPr>
      <w:r w:rsidRPr="00D90BFE">
        <w:rPr>
          <w:sz w:val="22"/>
          <w:szCs w:val="22"/>
        </w:rPr>
        <w:tab/>
      </w:r>
      <w:proofErr w:type="gramStart"/>
      <w:r w:rsidRPr="00D90BFE">
        <w:rPr>
          <w:sz w:val="22"/>
          <w:szCs w:val="22"/>
        </w:rPr>
        <w:t>Expedition B-069</w:t>
      </w:r>
      <w:r w:rsidRPr="00D90BFE">
        <w:rPr>
          <w:b/>
          <w:sz w:val="22"/>
          <w:szCs w:val="22"/>
        </w:rPr>
        <w:t>, Antarctica</w:t>
      </w:r>
      <w:r w:rsidRPr="00D90BFE">
        <w:rPr>
          <w:sz w:val="22"/>
          <w:szCs w:val="22"/>
        </w:rPr>
        <w:t>.</w:t>
      </w:r>
      <w:proofErr w:type="gramEnd"/>
      <w:r w:rsidRPr="00D90BFE">
        <w:rPr>
          <w:sz w:val="22"/>
          <w:szCs w:val="22"/>
        </w:rPr>
        <w:t xml:space="preserve"> 2007, 2008</w:t>
      </w:r>
    </w:p>
    <w:p w:rsidR="00CB2D96" w:rsidRDefault="00CB2D96" w:rsidP="00A947A8">
      <w:pPr>
        <w:rPr>
          <w:b/>
          <w:sz w:val="22"/>
          <w:szCs w:val="22"/>
        </w:rPr>
      </w:pPr>
    </w:p>
    <w:p w:rsidR="00A947A8" w:rsidRPr="00D90BFE" w:rsidRDefault="00A947A8" w:rsidP="00A947A8">
      <w:pPr>
        <w:rPr>
          <w:sz w:val="22"/>
          <w:szCs w:val="22"/>
        </w:rPr>
      </w:pPr>
      <w:r w:rsidRPr="00D90BFE">
        <w:rPr>
          <w:b/>
          <w:sz w:val="22"/>
          <w:szCs w:val="22"/>
        </w:rPr>
        <w:t>SYNERGISTIC ACTIVITIES</w:t>
      </w:r>
    </w:p>
    <w:p w:rsidR="00E6556A" w:rsidRDefault="00E6556A" w:rsidP="00CD708E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Mentorship of </w:t>
      </w:r>
      <w:r w:rsidR="00CB1518">
        <w:rPr>
          <w:sz w:val="22"/>
          <w:szCs w:val="22"/>
        </w:rPr>
        <w:t>four</w:t>
      </w:r>
      <w:r>
        <w:rPr>
          <w:sz w:val="22"/>
          <w:szCs w:val="22"/>
        </w:rPr>
        <w:t xml:space="preserve"> graduate students</w:t>
      </w:r>
      <w:r w:rsidR="00CB1518">
        <w:rPr>
          <w:sz w:val="22"/>
          <w:szCs w:val="22"/>
        </w:rPr>
        <w:t>,</w:t>
      </w:r>
      <w:r>
        <w:rPr>
          <w:sz w:val="22"/>
          <w:szCs w:val="22"/>
        </w:rPr>
        <w:t xml:space="preserve"> a summer student fellow</w:t>
      </w:r>
      <w:r w:rsidR="00CB1518">
        <w:rPr>
          <w:sz w:val="22"/>
          <w:szCs w:val="22"/>
        </w:rPr>
        <w:t xml:space="preserve"> and </w:t>
      </w:r>
      <w:r w:rsidR="00F95EC3">
        <w:rPr>
          <w:sz w:val="22"/>
          <w:szCs w:val="22"/>
        </w:rPr>
        <w:t xml:space="preserve">three </w:t>
      </w:r>
      <w:r w:rsidR="00CB1518">
        <w:rPr>
          <w:sz w:val="22"/>
          <w:szCs w:val="22"/>
        </w:rPr>
        <w:t>guest students</w:t>
      </w:r>
    </w:p>
    <w:p w:rsidR="00544588" w:rsidRDefault="00A947A8" w:rsidP="00CD708E">
      <w:pPr>
        <w:ind w:left="1080" w:hanging="360"/>
        <w:rPr>
          <w:sz w:val="22"/>
          <w:szCs w:val="22"/>
        </w:rPr>
      </w:pPr>
      <w:r w:rsidRPr="00D90BFE">
        <w:rPr>
          <w:sz w:val="22"/>
          <w:szCs w:val="22"/>
        </w:rPr>
        <w:t xml:space="preserve">Reviewer for </w:t>
      </w:r>
      <w:r w:rsidRPr="001E0FA8">
        <w:rPr>
          <w:sz w:val="22"/>
          <w:szCs w:val="22"/>
        </w:rPr>
        <w:t xml:space="preserve">Deep Sea </w:t>
      </w:r>
      <w:r w:rsidR="00371D9E" w:rsidRPr="001E0FA8">
        <w:rPr>
          <w:sz w:val="22"/>
          <w:szCs w:val="22"/>
        </w:rPr>
        <w:t>Research</w:t>
      </w:r>
      <w:r w:rsidRPr="001E0FA8">
        <w:rPr>
          <w:sz w:val="22"/>
          <w:szCs w:val="22"/>
        </w:rPr>
        <w:t xml:space="preserve">, the ICES Journal of Marine Science, </w:t>
      </w:r>
      <w:proofErr w:type="spellStart"/>
      <w:r w:rsidR="00E97214">
        <w:rPr>
          <w:sz w:val="22"/>
          <w:szCs w:val="22"/>
        </w:rPr>
        <w:t>PLoS</w:t>
      </w:r>
      <w:proofErr w:type="spellEnd"/>
      <w:r w:rsidR="00E97214">
        <w:rPr>
          <w:sz w:val="22"/>
          <w:szCs w:val="22"/>
        </w:rPr>
        <w:t xml:space="preserve"> One, </w:t>
      </w:r>
      <w:r w:rsidR="000E51C1" w:rsidRPr="001E0FA8">
        <w:rPr>
          <w:sz w:val="22"/>
          <w:szCs w:val="22"/>
        </w:rPr>
        <w:t xml:space="preserve">Comparative Biochemistry and Physiology, </w:t>
      </w:r>
      <w:proofErr w:type="spellStart"/>
      <w:r w:rsidR="00A570CB" w:rsidRPr="001E0FA8">
        <w:rPr>
          <w:sz w:val="22"/>
          <w:szCs w:val="22"/>
        </w:rPr>
        <w:t>Biogeosciences</w:t>
      </w:r>
      <w:proofErr w:type="spellEnd"/>
      <w:r w:rsidR="00A570CB" w:rsidRPr="001E0FA8">
        <w:rPr>
          <w:sz w:val="22"/>
          <w:szCs w:val="22"/>
        </w:rPr>
        <w:t xml:space="preserve">, </w:t>
      </w:r>
      <w:r w:rsidR="006959A0" w:rsidRPr="001E0FA8">
        <w:rPr>
          <w:sz w:val="22"/>
          <w:szCs w:val="22"/>
        </w:rPr>
        <w:t xml:space="preserve">Earth System </w:t>
      </w:r>
      <w:proofErr w:type="spellStart"/>
      <w:r w:rsidR="006959A0" w:rsidRPr="001E0FA8">
        <w:rPr>
          <w:sz w:val="22"/>
          <w:szCs w:val="22"/>
        </w:rPr>
        <w:t>Sicence</w:t>
      </w:r>
      <w:proofErr w:type="spellEnd"/>
      <w:r w:rsidR="006959A0" w:rsidRPr="001E0FA8">
        <w:rPr>
          <w:sz w:val="22"/>
          <w:szCs w:val="22"/>
        </w:rPr>
        <w:t xml:space="preserve"> Data</w:t>
      </w:r>
      <w:r w:rsidR="006D1A5B" w:rsidRPr="001E0FA8">
        <w:rPr>
          <w:sz w:val="22"/>
          <w:szCs w:val="22"/>
        </w:rPr>
        <w:t>,</w:t>
      </w:r>
      <w:r w:rsidR="006959A0" w:rsidRPr="001E0FA8">
        <w:rPr>
          <w:sz w:val="22"/>
          <w:szCs w:val="22"/>
        </w:rPr>
        <w:t xml:space="preserve"> </w:t>
      </w:r>
      <w:r w:rsidRPr="001E0FA8">
        <w:rPr>
          <w:sz w:val="22"/>
          <w:szCs w:val="22"/>
        </w:rPr>
        <w:t>Polar Biology</w:t>
      </w:r>
      <w:r w:rsidR="00544588">
        <w:rPr>
          <w:sz w:val="22"/>
          <w:szCs w:val="22"/>
        </w:rPr>
        <w:t xml:space="preserve">, </w:t>
      </w:r>
    </w:p>
    <w:p w:rsidR="00A947A8" w:rsidRPr="001E0FA8" w:rsidRDefault="00544588" w:rsidP="00CD708E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ab/>
      </w:r>
      <w:r w:rsidRPr="00544588">
        <w:rPr>
          <w:sz w:val="22"/>
          <w:szCs w:val="22"/>
        </w:rPr>
        <w:t>International Journal of Molecular Sciences,</w:t>
      </w:r>
      <w:r w:rsidR="00031D1B">
        <w:rPr>
          <w:sz w:val="22"/>
          <w:szCs w:val="22"/>
        </w:rPr>
        <w:t xml:space="preserve"> </w:t>
      </w:r>
      <w:r w:rsidRPr="00544588">
        <w:rPr>
          <w:sz w:val="22"/>
          <w:szCs w:val="22"/>
        </w:rPr>
        <w:t xml:space="preserve">Philosophical Transactions </w:t>
      </w:r>
      <w:r>
        <w:rPr>
          <w:sz w:val="22"/>
          <w:szCs w:val="22"/>
        </w:rPr>
        <w:t>of the Royal Society</w:t>
      </w:r>
      <w:r w:rsidR="006D1A5B" w:rsidRPr="001E0FA8">
        <w:rPr>
          <w:sz w:val="22"/>
          <w:szCs w:val="22"/>
        </w:rPr>
        <w:t xml:space="preserve"> and the National Science Foundation</w:t>
      </w:r>
    </w:p>
    <w:p w:rsidR="00AF132D" w:rsidRPr="001E0FA8" w:rsidRDefault="00AF132D" w:rsidP="00F95EC3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Session co-chair for </w:t>
      </w:r>
      <w:r w:rsidRPr="001E0FA8">
        <w:rPr>
          <w:sz w:val="22"/>
          <w:szCs w:val="22"/>
        </w:rPr>
        <w:t xml:space="preserve">“Zooplankton responses to environmental stressors: From individual responses to larger scale implications” at </w:t>
      </w:r>
      <w:r>
        <w:rPr>
          <w:sz w:val="22"/>
          <w:szCs w:val="22"/>
        </w:rPr>
        <w:t>the 2013 Aquatic Sciences meeting</w:t>
      </w:r>
      <w:r w:rsidRPr="001E0FA8">
        <w:rPr>
          <w:sz w:val="22"/>
          <w:szCs w:val="22"/>
        </w:rPr>
        <w:t xml:space="preserve"> </w:t>
      </w:r>
    </w:p>
    <w:p w:rsidR="00F95EC3" w:rsidRDefault="00F95EC3" w:rsidP="00F95EC3">
      <w:pPr>
        <w:ind w:left="1080" w:hanging="360"/>
        <w:rPr>
          <w:sz w:val="22"/>
          <w:szCs w:val="22"/>
        </w:rPr>
      </w:pPr>
      <w:r w:rsidRPr="001E0FA8">
        <w:rPr>
          <w:sz w:val="22"/>
          <w:szCs w:val="22"/>
        </w:rPr>
        <w:t>Member-at-large for the WHOI Postdoctoral Association</w:t>
      </w:r>
    </w:p>
    <w:p w:rsidR="00B5194D" w:rsidRDefault="001E0FA8" w:rsidP="00B5194D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Volunteer scientist </w:t>
      </w:r>
      <w:r w:rsidR="00B5194D" w:rsidRPr="00FA05E0">
        <w:rPr>
          <w:sz w:val="22"/>
          <w:szCs w:val="22"/>
        </w:rPr>
        <w:t xml:space="preserve">in high school student art and science outreach at WHOI (2012), and at multiple teacher training events including the WHOI GLOBE workshop (2012), the </w:t>
      </w:r>
      <w:proofErr w:type="spellStart"/>
      <w:r w:rsidR="00B5194D" w:rsidRPr="00FA05E0">
        <w:rPr>
          <w:sz w:val="22"/>
          <w:szCs w:val="22"/>
        </w:rPr>
        <w:t>UConn</w:t>
      </w:r>
      <w:proofErr w:type="spellEnd"/>
      <w:r w:rsidR="00B5194D" w:rsidRPr="00FA05E0">
        <w:rPr>
          <w:sz w:val="22"/>
          <w:szCs w:val="22"/>
        </w:rPr>
        <w:t xml:space="preserve"> Avery Point OMICS PDI project (2012), and the </w:t>
      </w:r>
      <w:proofErr w:type="spellStart"/>
      <w:r w:rsidR="00B5194D" w:rsidRPr="00FA05E0">
        <w:rPr>
          <w:sz w:val="22"/>
          <w:szCs w:val="22"/>
        </w:rPr>
        <w:t>UConn</w:t>
      </w:r>
      <w:proofErr w:type="spellEnd"/>
      <w:r w:rsidR="00B5194D" w:rsidRPr="00FA05E0">
        <w:rPr>
          <w:sz w:val="22"/>
          <w:szCs w:val="22"/>
        </w:rPr>
        <w:t xml:space="preserve"> Avery Point Marine Sciences ECE (Early College Experience) </w:t>
      </w:r>
      <w:r w:rsidR="00F4289B">
        <w:rPr>
          <w:sz w:val="22"/>
          <w:szCs w:val="22"/>
        </w:rPr>
        <w:t xml:space="preserve">high school </w:t>
      </w:r>
      <w:proofErr w:type="gramStart"/>
      <w:r w:rsidR="00B5194D" w:rsidRPr="00FA05E0">
        <w:rPr>
          <w:sz w:val="22"/>
          <w:szCs w:val="22"/>
        </w:rPr>
        <w:t>teachers</w:t>
      </w:r>
      <w:proofErr w:type="gramEnd"/>
      <w:r w:rsidR="00B5194D" w:rsidRPr="00FA05E0">
        <w:rPr>
          <w:sz w:val="22"/>
          <w:szCs w:val="22"/>
        </w:rPr>
        <w:t xml:space="preserve"> workshop (2013). </w:t>
      </w:r>
    </w:p>
    <w:p w:rsidR="008F2889" w:rsidRPr="008F2889" w:rsidRDefault="008F2889" w:rsidP="00B5194D">
      <w:pPr>
        <w:ind w:left="1080" w:hanging="360"/>
        <w:rPr>
          <w:sz w:val="22"/>
          <w:szCs w:val="22"/>
        </w:rPr>
      </w:pPr>
      <w:r w:rsidRPr="008F2889">
        <w:rPr>
          <w:sz w:val="22"/>
          <w:szCs w:val="22"/>
        </w:rPr>
        <w:t>Participant in the October 2011 MIT "Telling Your Story" teacher/scientist training workshop</w:t>
      </w:r>
    </w:p>
    <w:p w:rsidR="00A947A8" w:rsidRPr="001E0FA8" w:rsidRDefault="00A947A8" w:rsidP="001E0FA8">
      <w:pPr>
        <w:ind w:left="1080" w:hanging="360"/>
        <w:rPr>
          <w:sz w:val="22"/>
          <w:szCs w:val="22"/>
        </w:rPr>
      </w:pPr>
      <w:r w:rsidRPr="001E0FA8">
        <w:rPr>
          <w:sz w:val="22"/>
          <w:szCs w:val="22"/>
        </w:rPr>
        <w:t xml:space="preserve">Involved in URI’s ADVANCE grant program, and Women </w:t>
      </w:r>
      <w:proofErr w:type="gramStart"/>
      <w:r w:rsidRPr="001E0FA8">
        <w:rPr>
          <w:sz w:val="22"/>
          <w:szCs w:val="22"/>
        </w:rPr>
        <w:t>In</w:t>
      </w:r>
      <w:proofErr w:type="gramEnd"/>
      <w:r w:rsidRPr="001E0FA8">
        <w:rPr>
          <w:sz w:val="22"/>
          <w:szCs w:val="22"/>
        </w:rPr>
        <w:t xml:space="preserve"> Science initiative</w:t>
      </w:r>
    </w:p>
    <w:p w:rsidR="00A947A8" w:rsidRPr="00D90BFE" w:rsidRDefault="00A947A8" w:rsidP="001E0FA8">
      <w:pPr>
        <w:ind w:left="1080" w:hanging="360"/>
        <w:rPr>
          <w:sz w:val="22"/>
          <w:szCs w:val="22"/>
        </w:rPr>
      </w:pPr>
      <w:r w:rsidRPr="008F2889">
        <w:rPr>
          <w:sz w:val="22"/>
          <w:szCs w:val="22"/>
        </w:rPr>
        <w:t>Actively involved in G</w:t>
      </w:r>
      <w:r w:rsidRPr="00D90BFE">
        <w:rPr>
          <w:sz w:val="22"/>
          <w:szCs w:val="22"/>
        </w:rPr>
        <w:t>raduate Student Governance at URI (5 years)</w:t>
      </w:r>
    </w:p>
    <w:p w:rsidR="00A947A8" w:rsidRPr="00D90BFE" w:rsidRDefault="00F5436D" w:rsidP="001E0FA8">
      <w:pPr>
        <w:ind w:left="1080" w:hanging="360"/>
        <w:rPr>
          <w:sz w:val="22"/>
          <w:szCs w:val="22"/>
        </w:rPr>
      </w:pPr>
      <w:r w:rsidRPr="00D90BFE">
        <w:rPr>
          <w:sz w:val="22"/>
          <w:szCs w:val="22"/>
        </w:rPr>
        <w:t>Coordinator and</w:t>
      </w:r>
      <w:r w:rsidR="00A947A8" w:rsidRPr="00D90BFE">
        <w:rPr>
          <w:sz w:val="22"/>
          <w:szCs w:val="22"/>
        </w:rPr>
        <w:t xml:space="preserve"> Science Chair of the 2008 URI Interdisciplinary Graduate Conference</w:t>
      </w:r>
    </w:p>
    <w:p w:rsidR="00A947A8" w:rsidRPr="00D90BFE" w:rsidRDefault="00A947A8" w:rsidP="001E0FA8">
      <w:pPr>
        <w:ind w:left="1080" w:hanging="360"/>
        <w:rPr>
          <w:sz w:val="22"/>
          <w:szCs w:val="22"/>
        </w:rPr>
      </w:pPr>
      <w:r w:rsidRPr="00D90BFE">
        <w:rPr>
          <w:sz w:val="22"/>
          <w:szCs w:val="22"/>
        </w:rPr>
        <w:t>Outreach speaker for the Roger Williams Zoo, Providence RI, “Extreme Environments”</w:t>
      </w:r>
    </w:p>
    <w:p w:rsidR="00A947A8" w:rsidRPr="00D90BFE" w:rsidRDefault="00A947A8" w:rsidP="001E0FA8">
      <w:pPr>
        <w:ind w:left="1080" w:hanging="360"/>
        <w:rPr>
          <w:sz w:val="22"/>
          <w:szCs w:val="22"/>
        </w:rPr>
      </w:pPr>
      <w:r w:rsidRPr="00D90BFE">
        <w:rPr>
          <w:sz w:val="22"/>
          <w:szCs w:val="22"/>
        </w:rPr>
        <w:t>Invited lectures for URI 101 Class - Kingston, RI “Life as a graduate student in Marine Biology”</w:t>
      </w:r>
    </w:p>
    <w:p w:rsidR="00D90BFE" w:rsidRPr="00D90BFE" w:rsidRDefault="00D90BFE" w:rsidP="00D90BFE">
      <w:pPr>
        <w:rPr>
          <w:b/>
          <w:sz w:val="16"/>
          <w:szCs w:val="16"/>
        </w:rPr>
      </w:pPr>
    </w:p>
    <w:p w:rsidR="00D90BFE" w:rsidRPr="00D90BFE" w:rsidRDefault="00D90BFE" w:rsidP="00D90BFE">
      <w:pPr>
        <w:rPr>
          <w:b/>
          <w:sz w:val="22"/>
          <w:szCs w:val="22"/>
        </w:rPr>
      </w:pPr>
      <w:r w:rsidRPr="00D90BFE">
        <w:rPr>
          <w:b/>
          <w:sz w:val="22"/>
          <w:szCs w:val="22"/>
        </w:rPr>
        <w:t>PROFESSIONAL SOCIETIES</w:t>
      </w:r>
    </w:p>
    <w:p w:rsidR="00D90BFE" w:rsidRPr="00D90BFE" w:rsidRDefault="00D90BFE" w:rsidP="00D90BFE">
      <w:pPr>
        <w:ind w:firstLine="720"/>
        <w:rPr>
          <w:b/>
          <w:sz w:val="22"/>
          <w:szCs w:val="22"/>
        </w:rPr>
      </w:pPr>
      <w:r w:rsidRPr="00D90BFE">
        <w:rPr>
          <w:sz w:val="22"/>
          <w:szCs w:val="22"/>
        </w:rPr>
        <w:t>American Society of Limnology and Oceanography</w:t>
      </w:r>
      <w:r w:rsidRPr="00D90BFE">
        <w:rPr>
          <w:sz w:val="22"/>
          <w:szCs w:val="22"/>
        </w:rPr>
        <w:tab/>
        <w:t xml:space="preserve">     </w:t>
      </w:r>
      <w:r w:rsidRPr="00D90BFE">
        <w:rPr>
          <w:sz w:val="22"/>
          <w:szCs w:val="22"/>
        </w:rPr>
        <w:tab/>
      </w:r>
      <w:r w:rsidRPr="00D90BFE">
        <w:rPr>
          <w:sz w:val="22"/>
          <w:szCs w:val="22"/>
        </w:rPr>
        <w:tab/>
        <w:t xml:space="preserve"> </w:t>
      </w:r>
    </w:p>
    <w:p w:rsidR="00D90BFE" w:rsidRPr="00D90BFE" w:rsidRDefault="00D90BFE" w:rsidP="00D90BFE">
      <w:pPr>
        <w:ind w:firstLine="720"/>
        <w:rPr>
          <w:b/>
          <w:sz w:val="22"/>
          <w:szCs w:val="22"/>
        </w:rPr>
      </w:pPr>
      <w:r w:rsidRPr="00D90BFE">
        <w:rPr>
          <w:sz w:val="22"/>
          <w:szCs w:val="22"/>
        </w:rPr>
        <w:t>Sigma Xi</w:t>
      </w:r>
    </w:p>
    <w:p w:rsidR="00D90BFE" w:rsidRPr="00371D9E" w:rsidRDefault="00D90BFE">
      <w:pPr>
        <w:rPr>
          <w:b/>
          <w:sz w:val="22"/>
          <w:szCs w:val="22"/>
        </w:rPr>
      </w:pPr>
      <w:r w:rsidRPr="00D90BFE">
        <w:rPr>
          <w:sz w:val="22"/>
          <w:szCs w:val="22"/>
        </w:rPr>
        <w:tab/>
        <w:t>Phi Beta Kappa</w:t>
      </w:r>
    </w:p>
    <w:sectPr w:rsidR="00D90BFE" w:rsidRPr="00371D9E" w:rsidSect="00D90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D2C"/>
    <w:multiLevelType w:val="hybridMultilevel"/>
    <w:tmpl w:val="C37041E0"/>
    <w:lvl w:ilvl="0" w:tplc="C59C719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0D32778"/>
    <w:multiLevelType w:val="hybridMultilevel"/>
    <w:tmpl w:val="C90EA75A"/>
    <w:lvl w:ilvl="0" w:tplc="C59C71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1BAC5342"/>
    <w:multiLevelType w:val="hybridMultilevel"/>
    <w:tmpl w:val="80F6D0D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FE7218E"/>
    <w:multiLevelType w:val="hybridMultilevel"/>
    <w:tmpl w:val="0584FD36"/>
    <w:lvl w:ilvl="0" w:tplc="C59C7198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091564B"/>
    <w:multiLevelType w:val="hybridMultilevel"/>
    <w:tmpl w:val="9CA87A34"/>
    <w:lvl w:ilvl="0" w:tplc="C59C71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76617F"/>
    <w:multiLevelType w:val="hybridMultilevel"/>
    <w:tmpl w:val="40E03EBE"/>
    <w:lvl w:ilvl="0" w:tplc="C59C719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CF22DB1"/>
    <w:multiLevelType w:val="hybridMultilevel"/>
    <w:tmpl w:val="5804F5D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E872E8A"/>
    <w:multiLevelType w:val="hybridMultilevel"/>
    <w:tmpl w:val="61EE60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49454E"/>
    <w:multiLevelType w:val="hybridMultilevel"/>
    <w:tmpl w:val="F7A88200"/>
    <w:lvl w:ilvl="0" w:tplc="C59C719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3B12AE5"/>
    <w:multiLevelType w:val="hybridMultilevel"/>
    <w:tmpl w:val="B7AAA61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701"/>
  <w:doNotTrackMoves/>
  <w:defaultTabStop w:val="720"/>
  <w:drawingGridHorizontalSpacing w:val="120"/>
  <w:displayHorizontalDrawingGridEvery w:val="2"/>
  <w:noPunctuationKerning/>
  <w:characterSpacingControl w:val="doNotCompress"/>
  <w:compat/>
  <w:rsids>
    <w:rsidRoot w:val="00BA44DB"/>
    <w:rsid w:val="00012AC4"/>
    <w:rsid w:val="00013967"/>
    <w:rsid w:val="00021695"/>
    <w:rsid w:val="00021E4A"/>
    <w:rsid w:val="00025C8A"/>
    <w:rsid w:val="00031D1B"/>
    <w:rsid w:val="00037C7B"/>
    <w:rsid w:val="00061C65"/>
    <w:rsid w:val="0006450D"/>
    <w:rsid w:val="00064944"/>
    <w:rsid w:val="000664E1"/>
    <w:rsid w:val="0006668F"/>
    <w:rsid w:val="00073BFC"/>
    <w:rsid w:val="00083AEB"/>
    <w:rsid w:val="000A0DA2"/>
    <w:rsid w:val="000B2C70"/>
    <w:rsid w:val="000C37AC"/>
    <w:rsid w:val="000C70CE"/>
    <w:rsid w:val="000D22E5"/>
    <w:rsid w:val="000E0F7E"/>
    <w:rsid w:val="000E51C1"/>
    <w:rsid w:val="000F09B6"/>
    <w:rsid w:val="000F0B11"/>
    <w:rsid w:val="00101FD3"/>
    <w:rsid w:val="00103A06"/>
    <w:rsid w:val="001048C8"/>
    <w:rsid w:val="00117F67"/>
    <w:rsid w:val="00117FDC"/>
    <w:rsid w:val="00121883"/>
    <w:rsid w:val="00124F05"/>
    <w:rsid w:val="00126048"/>
    <w:rsid w:val="00143F35"/>
    <w:rsid w:val="001440F8"/>
    <w:rsid w:val="0014522A"/>
    <w:rsid w:val="00161E1C"/>
    <w:rsid w:val="00165F83"/>
    <w:rsid w:val="0016685F"/>
    <w:rsid w:val="001734F8"/>
    <w:rsid w:val="0017386B"/>
    <w:rsid w:val="001746C1"/>
    <w:rsid w:val="001804BD"/>
    <w:rsid w:val="001A02B9"/>
    <w:rsid w:val="001A0A48"/>
    <w:rsid w:val="001A0F1D"/>
    <w:rsid w:val="001A5205"/>
    <w:rsid w:val="001B1E25"/>
    <w:rsid w:val="001B69A5"/>
    <w:rsid w:val="001D0E24"/>
    <w:rsid w:val="001D5A7B"/>
    <w:rsid w:val="001E0FA8"/>
    <w:rsid w:val="001E55A4"/>
    <w:rsid w:val="001E6C87"/>
    <w:rsid w:val="001F5505"/>
    <w:rsid w:val="00232F97"/>
    <w:rsid w:val="00236F30"/>
    <w:rsid w:val="002407BA"/>
    <w:rsid w:val="002418F3"/>
    <w:rsid w:val="002419E2"/>
    <w:rsid w:val="002453F7"/>
    <w:rsid w:val="002519D5"/>
    <w:rsid w:val="00264ADF"/>
    <w:rsid w:val="002677EF"/>
    <w:rsid w:val="002733E3"/>
    <w:rsid w:val="00280A65"/>
    <w:rsid w:val="00284BB4"/>
    <w:rsid w:val="002906D1"/>
    <w:rsid w:val="002930AF"/>
    <w:rsid w:val="002A5783"/>
    <w:rsid w:val="002B0FEC"/>
    <w:rsid w:val="002D0504"/>
    <w:rsid w:val="002D3EEC"/>
    <w:rsid w:val="002E0D58"/>
    <w:rsid w:val="002E2C81"/>
    <w:rsid w:val="002E37ED"/>
    <w:rsid w:val="002F0E01"/>
    <w:rsid w:val="0031163C"/>
    <w:rsid w:val="0032349A"/>
    <w:rsid w:val="0033106D"/>
    <w:rsid w:val="00366F95"/>
    <w:rsid w:val="00371D9E"/>
    <w:rsid w:val="00395C64"/>
    <w:rsid w:val="003C5859"/>
    <w:rsid w:val="003D1851"/>
    <w:rsid w:val="003E26D3"/>
    <w:rsid w:val="003E2872"/>
    <w:rsid w:val="003E6CDC"/>
    <w:rsid w:val="003E74A4"/>
    <w:rsid w:val="003F1ACC"/>
    <w:rsid w:val="003F1FBD"/>
    <w:rsid w:val="003F3B6D"/>
    <w:rsid w:val="003F452F"/>
    <w:rsid w:val="00402BCE"/>
    <w:rsid w:val="00404F25"/>
    <w:rsid w:val="004134FD"/>
    <w:rsid w:val="00431606"/>
    <w:rsid w:val="004318CC"/>
    <w:rsid w:val="00432F6B"/>
    <w:rsid w:val="0044187F"/>
    <w:rsid w:val="00445410"/>
    <w:rsid w:val="00463AC2"/>
    <w:rsid w:val="004819E3"/>
    <w:rsid w:val="00495004"/>
    <w:rsid w:val="004B59BA"/>
    <w:rsid w:val="004C24C4"/>
    <w:rsid w:val="004C7E37"/>
    <w:rsid w:val="004D0E05"/>
    <w:rsid w:val="004D1725"/>
    <w:rsid w:val="004D2C98"/>
    <w:rsid w:val="004D63D9"/>
    <w:rsid w:val="004E175E"/>
    <w:rsid w:val="004E35A3"/>
    <w:rsid w:val="004E3FE9"/>
    <w:rsid w:val="004E58AE"/>
    <w:rsid w:val="004E605F"/>
    <w:rsid w:val="004F2D4C"/>
    <w:rsid w:val="004F7722"/>
    <w:rsid w:val="00515734"/>
    <w:rsid w:val="00525B93"/>
    <w:rsid w:val="00535640"/>
    <w:rsid w:val="00537211"/>
    <w:rsid w:val="00540465"/>
    <w:rsid w:val="00541C6E"/>
    <w:rsid w:val="0054369F"/>
    <w:rsid w:val="00543A21"/>
    <w:rsid w:val="00544588"/>
    <w:rsid w:val="005453A3"/>
    <w:rsid w:val="00545D1A"/>
    <w:rsid w:val="00546194"/>
    <w:rsid w:val="00547FE4"/>
    <w:rsid w:val="005521D9"/>
    <w:rsid w:val="005524A4"/>
    <w:rsid w:val="00563446"/>
    <w:rsid w:val="005700F3"/>
    <w:rsid w:val="0057193A"/>
    <w:rsid w:val="005751AC"/>
    <w:rsid w:val="00581833"/>
    <w:rsid w:val="00591D09"/>
    <w:rsid w:val="005935D3"/>
    <w:rsid w:val="0059411C"/>
    <w:rsid w:val="0059679F"/>
    <w:rsid w:val="005B6997"/>
    <w:rsid w:val="005C3AD1"/>
    <w:rsid w:val="005D09D0"/>
    <w:rsid w:val="005D0A14"/>
    <w:rsid w:val="005D7067"/>
    <w:rsid w:val="005E519B"/>
    <w:rsid w:val="006039A6"/>
    <w:rsid w:val="00616716"/>
    <w:rsid w:val="00617808"/>
    <w:rsid w:val="00622B06"/>
    <w:rsid w:val="006513FF"/>
    <w:rsid w:val="006759AD"/>
    <w:rsid w:val="00677DE5"/>
    <w:rsid w:val="00685129"/>
    <w:rsid w:val="0068512C"/>
    <w:rsid w:val="006959A0"/>
    <w:rsid w:val="006A2EA3"/>
    <w:rsid w:val="006A7FDE"/>
    <w:rsid w:val="006B5165"/>
    <w:rsid w:val="006B714C"/>
    <w:rsid w:val="006D0720"/>
    <w:rsid w:val="006D1A5B"/>
    <w:rsid w:val="006E4A3E"/>
    <w:rsid w:val="006F512D"/>
    <w:rsid w:val="006F7AFB"/>
    <w:rsid w:val="007049AB"/>
    <w:rsid w:val="00710F54"/>
    <w:rsid w:val="007208AE"/>
    <w:rsid w:val="00727BE7"/>
    <w:rsid w:val="00741878"/>
    <w:rsid w:val="00743CCE"/>
    <w:rsid w:val="00746ED0"/>
    <w:rsid w:val="007473CD"/>
    <w:rsid w:val="00754BB2"/>
    <w:rsid w:val="00762E3E"/>
    <w:rsid w:val="00765E9F"/>
    <w:rsid w:val="00771ECA"/>
    <w:rsid w:val="00775E4B"/>
    <w:rsid w:val="00777A70"/>
    <w:rsid w:val="0078409C"/>
    <w:rsid w:val="007848DA"/>
    <w:rsid w:val="00785194"/>
    <w:rsid w:val="00793AE4"/>
    <w:rsid w:val="007A17B8"/>
    <w:rsid w:val="007C1DA7"/>
    <w:rsid w:val="007D66E8"/>
    <w:rsid w:val="007E3E2E"/>
    <w:rsid w:val="007F06F4"/>
    <w:rsid w:val="007F3F87"/>
    <w:rsid w:val="0081127A"/>
    <w:rsid w:val="008239D6"/>
    <w:rsid w:val="008514F0"/>
    <w:rsid w:val="008664E7"/>
    <w:rsid w:val="00873063"/>
    <w:rsid w:val="00887026"/>
    <w:rsid w:val="0088733D"/>
    <w:rsid w:val="00890005"/>
    <w:rsid w:val="00892F5A"/>
    <w:rsid w:val="008A488C"/>
    <w:rsid w:val="008A49F0"/>
    <w:rsid w:val="008A5032"/>
    <w:rsid w:val="008A5A3A"/>
    <w:rsid w:val="008A67D5"/>
    <w:rsid w:val="008B003C"/>
    <w:rsid w:val="008B34F4"/>
    <w:rsid w:val="008C039D"/>
    <w:rsid w:val="008C6720"/>
    <w:rsid w:val="008C7E4A"/>
    <w:rsid w:val="008D26C3"/>
    <w:rsid w:val="008F2889"/>
    <w:rsid w:val="00904796"/>
    <w:rsid w:val="00921D90"/>
    <w:rsid w:val="00930B4D"/>
    <w:rsid w:val="00942C4B"/>
    <w:rsid w:val="00943D5A"/>
    <w:rsid w:val="0095202A"/>
    <w:rsid w:val="00954E54"/>
    <w:rsid w:val="0096266D"/>
    <w:rsid w:val="00966A65"/>
    <w:rsid w:val="00984DA6"/>
    <w:rsid w:val="00991774"/>
    <w:rsid w:val="009A20F9"/>
    <w:rsid w:val="009A597F"/>
    <w:rsid w:val="009A70D0"/>
    <w:rsid w:val="009A711B"/>
    <w:rsid w:val="009A7757"/>
    <w:rsid w:val="009B7E2B"/>
    <w:rsid w:val="009C44BF"/>
    <w:rsid w:val="009E7656"/>
    <w:rsid w:val="009F5F63"/>
    <w:rsid w:val="00A0524C"/>
    <w:rsid w:val="00A23BD5"/>
    <w:rsid w:val="00A26E68"/>
    <w:rsid w:val="00A32DCA"/>
    <w:rsid w:val="00A4135E"/>
    <w:rsid w:val="00A42104"/>
    <w:rsid w:val="00A56D85"/>
    <w:rsid w:val="00A570CB"/>
    <w:rsid w:val="00A6018A"/>
    <w:rsid w:val="00A6315A"/>
    <w:rsid w:val="00A64CD1"/>
    <w:rsid w:val="00A666D1"/>
    <w:rsid w:val="00A74CEF"/>
    <w:rsid w:val="00A75965"/>
    <w:rsid w:val="00A8084B"/>
    <w:rsid w:val="00A824A2"/>
    <w:rsid w:val="00A90F0E"/>
    <w:rsid w:val="00A91AB0"/>
    <w:rsid w:val="00A947A8"/>
    <w:rsid w:val="00AC7432"/>
    <w:rsid w:val="00AE0C3A"/>
    <w:rsid w:val="00AE48D4"/>
    <w:rsid w:val="00AF132D"/>
    <w:rsid w:val="00B03B87"/>
    <w:rsid w:val="00B13E48"/>
    <w:rsid w:val="00B27A39"/>
    <w:rsid w:val="00B30325"/>
    <w:rsid w:val="00B31D9F"/>
    <w:rsid w:val="00B3267C"/>
    <w:rsid w:val="00B5194D"/>
    <w:rsid w:val="00B81BD1"/>
    <w:rsid w:val="00B81D57"/>
    <w:rsid w:val="00B94DF2"/>
    <w:rsid w:val="00B969D7"/>
    <w:rsid w:val="00BA0DA6"/>
    <w:rsid w:val="00BA3C19"/>
    <w:rsid w:val="00BA3F8B"/>
    <w:rsid w:val="00BA44DB"/>
    <w:rsid w:val="00BB2B5C"/>
    <w:rsid w:val="00BB3811"/>
    <w:rsid w:val="00BC06BE"/>
    <w:rsid w:val="00BE2D8D"/>
    <w:rsid w:val="00BE6FE4"/>
    <w:rsid w:val="00BF7655"/>
    <w:rsid w:val="00C20C87"/>
    <w:rsid w:val="00C37B43"/>
    <w:rsid w:val="00C42FE5"/>
    <w:rsid w:val="00C47CF2"/>
    <w:rsid w:val="00C55745"/>
    <w:rsid w:val="00C6627C"/>
    <w:rsid w:val="00C81135"/>
    <w:rsid w:val="00C81DC9"/>
    <w:rsid w:val="00C8565A"/>
    <w:rsid w:val="00C91C35"/>
    <w:rsid w:val="00C92ADE"/>
    <w:rsid w:val="00C952AC"/>
    <w:rsid w:val="00CA29DB"/>
    <w:rsid w:val="00CB1518"/>
    <w:rsid w:val="00CB2D96"/>
    <w:rsid w:val="00CB6FEB"/>
    <w:rsid w:val="00CD203D"/>
    <w:rsid w:val="00CD2E8F"/>
    <w:rsid w:val="00CD4879"/>
    <w:rsid w:val="00CD708E"/>
    <w:rsid w:val="00CE00E6"/>
    <w:rsid w:val="00CE22A4"/>
    <w:rsid w:val="00CE33BD"/>
    <w:rsid w:val="00CF64B5"/>
    <w:rsid w:val="00D03063"/>
    <w:rsid w:val="00D116F8"/>
    <w:rsid w:val="00D30534"/>
    <w:rsid w:val="00D53024"/>
    <w:rsid w:val="00D54CA5"/>
    <w:rsid w:val="00D55CFB"/>
    <w:rsid w:val="00D62B92"/>
    <w:rsid w:val="00D90BFE"/>
    <w:rsid w:val="00D91D07"/>
    <w:rsid w:val="00D93AF9"/>
    <w:rsid w:val="00D96817"/>
    <w:rsid w:val="00DA38AF"/>
    <w:rsid w:val="00DB1DBD"/>
    <w:rsid w:val="00DC0A24"/>
    <w:rsid w:val="00DC32D7"/>
    <w:rsid w:val="00DC6613"/>
    <w:rsid w:val="00DD6AA9"/>
    <w:rsid w:val="00DF079E"/>
    <w:rsid w:val="00DF4F6F"/>
    <w:rsid w:val="00E033FC"/>
    <w:rsid w:val="00E104BF"/>
    <w:rsid w:val="00E168E4"/>
    <w:rsid w:val="00E36908"/>
    <w:rsid w:val="00E3718A"/>
    <w:rsid w:val="00E37943"/>
    <w:rsid w:val="00E469A8"/>
    <w:rsid w:val="00E46C92"/>
    <w:rsid w:val="00E522C7"/>
    <w:rsid w:val="00E6556A"/>
    <w:rsid w:val="00E85204"/>
    <w:rsid w:val="00E97214"/>
    <w:rsid w:val="00EA02C2"/>
    <w:rsid w:val="00EA05D5"/>
    <w:rsid w:val="00EA0C61"/>
    <w:rsid w:val="00EB5B29"/>
    <w:rsid w:val="00EB7731"/>
    <w:rsid w:val="00EC353B"/>
    <w:rsid w:val="00EC3F9D"/>
    <w:rsid w:val="00EC520B"/>
    <w:rsid w:val="00ED03EE"/>
    <w:rsid w:val="00ED1DA7"/>
    <w:rsid w:val="00ED7747"/>
    <w:rsid w:val="00EF2322"/>
    <w:rsid w:val="00EF6CC8"/>
    <w:rsid w:val="00F14FAA"/>
    <w:rsid w:val="00F33526"/>
    <w:rsid w:val="00F4289B"/>
    <w:rsid w:val="00F42EC1"/>
    <w:rsid w:val="00F53828"/>
    <w:rsid w:val="00F540B7"/>
    <w:rsid w:val="00F5436D"/>
    <w:rsid w:val="00F54622"/>
    <w:rsid w:val="00F62AE1"/>
    <w:rsid w:val="00F6535B"/>
    <w:rsid w:val="00F93FC4"/>
    <w:rsid w:val="00F94AE0"/>
    <w:rsid w:val="00F95EC3"/>
    <w:rsid w:val="00FA1F45"/>
    <w:rsid w:val="00FB0022"/>
    <w:rsid w:val="00FB0636"/>
    <w:rsid w:val="00FB1EFD"/>
    <w:rsid w:val="00FB6068"/>
    <w:rsid w:val="00FC18DE"/>
    <w:rsid w:val="00FC5096"/>
    <w:rsid w:val="00FD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E68"/>
    <w:rPr>
      <w:sz w:val="24"/>
      <w:szCs w:val="24"/>
    </w:rPr>
  </w:style>
  <w:style w:type="paragraph" w:styleId="Heading1">
    <w:name w:val="heading 1"/>
    <w:basedOn w:val="Normal"/>
    <w:next w:val="Normal"/>
    <w:qFormat/>
    <w:rsid w:val="0081127A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0"/>
    </w:pPr>
    <w:rPr>
      <w:rFonts w:ascii="Arial" w:hAnsi="Arial" w:cs="Arial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19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44DB"/>
    <w:rPr>
      <w:color w:val="0000FF"/>
      <w:u w:val="single"/>
    </w:rPr>
  </w:style>
  <w:style w:type="character" w:styleId="Strong">
    <w:name w:val="Strong"/>
    <w:basedOn w:val="DefaultParagraphFont"/>
    <w:qFormat/>
    <w:rsid w:val="001D5A7B"/>
    <w:rPr>
      <w:b/>
      <w:bCs/>
    </w:rPr>
  </w:style>
  <w:style w:type="character" w:customStyle="1" w:styleId="footer-text">
    <w:name w:val="footer-text"/>
    <w:basedOn w:val="DefaultParagraphFont"/>
    <w:rsid w:val="000C70CE"/>
  </w:style>
  <w:style w:type="paragraph" w:customStyle="1" w:styleId="affiliation">
    <w:name w:val="affiliation"/>
    <w:basedOn w:val="Normal"/>
    <w:next w:val="Normal"/>
    <w:rsid w:val="000C70CE"/>
    <w:pPr>
      <w:spacing w:before="120"/>
    </w:pPr>
    <w:rPr>
      <w:i/>
    </w:rPr>
  </w:style>
  <w:style w:type="character" w:customStyle="1" w:styleId="skypepnhprintcontainer">
    <w:name w:val="skype_pnh_print_container"/>
    <w:basedOn w:val="DefaultParagraphFont"/>
    <w:rsid w:val="000C70CE"/>
  </w:style>
  <w:style w:type="character" w:customStyle="1" w:styleId="skypepnhcontainer">
    <w:name w:val="skype_pnh_container"/>
    <w:basedOn w:val="DefaultParagraphFont"/>
    <w:rsid w:val="000C70CE"/>
  </w:style>
  <w:style w:type="character" w:customStyle="1" w:styleId="skypepnhmark">
    <w:name w:val="skype_pnh_mark"/>
    <w:basedOn w:val="DefaultParagraphFont"/>
    <w:rsid w:val="000C70CE"/>
  </w:style>
  <w:style w:type="character" w:customStyle="1" w:styleId="skypepnhleftspan">
    <w:name w:val="skype_pnh_left_span"/>
    <w:basedOn w:val="DefaultParagraphFont"/>
    <w:rsid w:val="000C70CE"/>
  </w:style>
  <w:style w:type="character" w:customStyle="1" w:styleId="skypepnhdropartspan">
    <w:name w:val="skype_pnh_dropart_span"/>
    <w:basedOn w:val="DefaultParagraphFont"/>
    <w:rsid w:val="000C70CE"/>
  </w:style>
  <w:style w:type="character" w:customStyle="1" w:styleId="skypepnhdropartflagspan">
    <w:name w:val="skype_pnh_dropart_flag_span"/>
    <w:basedOn w:val="DefaultParagraphFont"/>
    <w:rsid w:val="000C70CE"/>
  </w:style>
  <w:style w:type="character" w:customStyle="1" w:styleId="skypepnhtextspan">
    <w:name w:val="skype_pnh_text_span"/>
    <w:basedOn w:val="DefaultParagraphFont"/>
    <w:rsid w:val="000C70CE"/>
  </w:style>
  <w:style w:type="character" w:customStyle="1" w:styleId="skypepnhrightspan">
    <w:name w:val="skype_pnh_right_span"/>
    <w:basedOn w:val="DefaultParagraphFont"/>
    <w:rsid w:val="000C70CE"/>
  </w:style>
  <w:style w:type="paragraph" w:styleId="ListParagraph">
    <w:name w:val="List Paragraph"/>
    <w:basedOn w:val="Normal"/>
    <w:uiPriority w:val="34"/>
    <w:qFormat/>
    <w:rsid w:val="005D706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4819E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heading2">
    <w:name w:val="heading2"/>
    <w:basedOn w:val="Normal"/>
    <w:next w:val="Normal"/>
    <w:link w:val="heading2Char"/>
    <w:rsid w:val="00DC32D7"/>
    <w:pPr>
      <w:keepNext/>
      <w:spacing w:before="240" w:after="180"/>
    </w:pPr>
    <w:rPr>
      <w:rFonts w:ascii="Arial" w:hAnsi="Arial"/>
      <w:b/>
    </w:rPr>
  </w:style>
  <w:style w:type="character" w:customStyle="1" w:styleId="heading2Char">
    <w:name w:val="heading2 Char"/>
    <w:basedOn w:val="DefaultParagraphFont"/>
    <w:link w:val="heading2"/>
    <w:rsid w:val="00DC32D7"/>
    <w:rPr>
      <w:rFonts w:ascii="Arial" w:hAnsi="Arial"/>
      <w:b/>
      <w:sz w:val="24"/>
      <w:szCs w:val="24"/>
    </w:rPr>
  </w:style>
  <w:style w:type="character" w:styleId="CommentReference">
    <w:name w:val="annotation reference"/>
    <w:basedOn w:val="DefaultParagraphFont"/>
    <w:rsid w:val="002D05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05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0504"/>
  </w:style>
  <w:style w:type="paragraph" w:styleId="CommentSubject">
    <w:name w:val="annotation subject"/>
    <w:basedOn w:val="CommentText"/>
    <w:next w:val="CommentText"/>
    <w:link w:val="CommentSubjectChar"/>
    <w:rsid w:val="002D0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0504"/>
    <w:rPr>
      <w:b/>
      <w:bCs/>
    </w:rPr>
  </w:style>
  <w:style w:type="paragraph" w:styleId="BalloonText">
    <w:name w:val="Balloon Text"/>
    <w:basedOn w:val="Normal"/>
    <w:link w:val="BalloonTextChar"/>
    <w:rsid w:val="002D0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5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7B4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4F29E-4A07-4EB4-A0EA-4D677549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Permanent Address:</vt:lpstr>
    </vt:vector>
  </TitlesOfParts>
  <Company/>
  <LinksUpToDate>false</LinksUpToDate>
  <CharactersWithSpaces>12143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Address:</dc:title>
  <dc:creator>Staff Tasks</dc:creator>
  <cp:lastModifiedBy>Amy</cp:lastModifiedBy>
  <cp:revision>4</cp:revision>
  <cp:lastPrinted>2006-11-20T11:27:00Z</cp:lastPrinted>
  <dcterms:created xsi:type="dcterms:W3CDTF">2013-05-02T18:37:00Z</dcterms:created>
  <dcterms:modified xsi:type="dcterms:W3CDTF">2013-05-02T18:39:00Z</dcterms:modified>
</cp:coreProperties>
</file>